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3ED" w:rsidRPr="009842C4" w:rsidRDefault="001713ED" w:rsidP="001713ED">
      <w:pPr>
        <w:pStyle w:val="ConsPlusTitle"/>
        <w:widowControl/>
        <w:jc w:val="right"/>
        <w:rPr>
          <w:b w:val="0"/>
        </w:rPr>
      </w:pPr>
      <w:r w:rsidRPr="009842C4">
        <w:rPr>
          <w:b w:val="0"/>
        </w:rPr>
        <w:t>Приложение № 1</w:t>
      </w:r>
    </w:p>
    <w:p w:rsidR="001814E2" w:rsidRPr="009842C4" w:rsidRDefault="001814E2" w:rsidP="001713ED">
      <w:pPr>
        <w:pStyle w:val="ConsPlusTitle"/>
        <w:widowControl/>
        <w:jc w:val="right"/>
        <w:rPr>
          <w:b w:val="0"/>
        </w:rPr>
      </w:pPr>
    </w:p>
    <w:tbl>
      <w:tblPr>
        <w:tblStyle w:val="ab"/>
        <w:tblW w:w="0" w:type="auto"/>
        <w:tblInd w:w="4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tblGrid>
      <w:tr w:rsidR="001814E2" w:rsidRPr="009842C4" w:rsidTr="001814E2">
        <w:tc>
          <w:tcPr>
            <w:tcW w:w="5353" w:type="dxa"/>
          </w:tcPr>
          <w:p w:rsidR="005118B2" w:rsidRPr="009842C4" w:rsidRDefault="005118B2" w:rsidP="005118B2">
            <w:pPr>
              <w:ind w:left="601"/>
              <w:jc w:val="center"/>
              <w:rPr>
                <w:rFonts w:ascii="Times New Roman" w:hAnsi="Times New Roman" w:cs="Times New Roman"/>
                <w:sz w:val="24"/>
                <w:szCs w:val="24"/>
              </w:rPr>
            </w:pPr>
            <w:r w:rsidRPr="009842C4">
              <w:rPr>
                <w:rFonts w:ascii="Times New Roman" w:hAnsi="Times New Roman" w:cs="Times New Roman"/>
                <w:sz w:val="24"/>
                <w:szCs w:val="24"/>
              </w:rPr>
              <w:t>Утверждено:</w:t>
            </w:r>
          </w:p>
          <w:p w:rsidR="005118B2" w:rsidRPr="009842C4" w:rsidRDefault="005118B2" w:rsidP="005118B2">
            <w:pPr>
              <w:ind w:left="601"/>
              <w:jc w:val="center"/>
              <w:rPr>
                <w:rFonts w:ascii="Times New Roman" w:hAnsi="Times New Roman" w:cs="Times New Roman"/>
                <w:sz w:val="24"/>
                <w:szCs w:val="24"/>
              </w:rPr>
            </w:pPr>
            <w:r w:rsidRPr="009842C4">
              <w:rPr>
                <w:rFonts w:ascii="Times New Roman" w:hAnsi="Times New Roman" w:cs="Times New Roman"/>
                <w:sz w:val="24"/>
                <w:szCs w:val="24"/>
              </w:rPr>
              <w:t xml:space="preserve">распоряжением администрации </w:t>
            </w:r>
          </w:p>
          <w:p w:rsidR="005118B2" w:rsidRPr="009842C4" w:rsidRDefault="005118B2" w:rsidP="005118B2">
            <w:pPr>
              <w:ind w:left="601"/>
              <w:jc w:val="center"/>
              <w:rPr>
                <w:rFonts w:ascii="Times New Roman" w:hAnsi="Times New Roman" w:cs="Times New Roman"/>
                <w:sz w:val="24"/>
                <w:szCs w:val="24"/>
              </w:rPr>
            </w:pPr>
            <w:r w:rsidRPr="009842C4">
              <w:rPr>
                <w:rFonts w:ascii="Times New Roman" w:hAnsi="Times New Roman" w:cs="Times New Roman"/>
                <w:sz w:val="24"/>
                <w:szCs w:val="24"/>
              </w:rPr>
              <w:t>Алексеевского городского округа</w:t>
            </w:r>
          </w:p>
          <w:p w:rsidR="001814E2" w:rsidRPr="009842C4" w:rsidRDefault="005118B2" w:rsidP="000D0FC0">
            <w:pPr>
              <w:pStyle w:val="ConsPlusTitle"/>
              <w:widowControl/>
              <w:ind w:left="601"/>
              <w:jc w:val="center"/>
              <w:rPr>
                <w:b w:val="0"/>
              </w:rPr>
            </w:pPr>
            <w:r w:rsidRPr="009842C4">
              <w:rPr>
                <w:b w:val="0"/>
              </w:rPr>
              <w:t xml:space="preserve">№ </w:t>
            </w:r>
            <w:r w:rsidR="000D0FC0">
              <w:rPr>
                <w:b w:val="0"/>
              </w:rPr>
              <w:t>1657-р</w:t>
            </w:r>
            <w:r w:rsidRPr="009842C4">
              <w:rPr>
                <w:b w:val="0"/>
              </w:rPr>
              <w:t xml:space="preserve"> от «</w:t>
            </w:r>
            <w:r w:rsidR="000D0FC0">
              <w:rPr>
                <w:b w:val="0"/>
              </w:rPr>
              <w:t>28</w:t>
            </w:r>
            <w:r w:rsidRPr="009842C4">
              <w:rPr>
                <w:b w:val="0"/>
              </w:rPr>
              <w:t xml:space="preserve">» </w:t>
            </w:r>
            <w:r w:rsidR="000D0FC0">
              <w:rPr>
                <w:b w:val="0"/>
              </w:rPr>
              <w:t>декабря</w:t>
            </w:r>
            <w:r w:rsidRPr="009842C4">
              <w:rPr>
                <w:b w:val="0"/>
              </w:rPr>
              <w:t xml:space="preserve"> 20</w:t>
            </w:r>
            <w:r w:rsidR="000D0FC0">
              <w:rPr>
                <w:b w:val="0"/>
              </w:rPr>
              <w:t>21</w:t>
            </w:r>
            <w:bookmarkStart w:id="0" w:name="_GoBack"/>
            <w:bookmarkEnd w:id="0"/>
            <w:r w:rsidRPr="009842C4">
              <w:rPr>
                <w:b w:val="0"/>
              </w:rPr>
              <w:t xml:space="preserve"> года</w:t>
            </w:r>
          </w:p>
        </w:tc>
      </w:tr>
    </w:tbl>
    <w:p w:rsidR="001814E2" w:rsidRPr="00B0441A" w:rsidRDefault="001814E2" w:rsidP="001713ED">
      <w:pPr>
        <w:pStyle w:val="ConsPlusTitle"/>
        <w:widowControl/>
        <w:jc w:val="right"/>
        <w:rPr>
          <w:b w:val="0"/>
        </w:rPr>
      </w:pPr>
    </w:p>
    <w:p w:rsidR="001713ED" w:rsidRPr="00B0441A" w:rsidRDefault="001713ED" w:rsidP="007E3949">
      <w:pPr>
        <w:spacing w:after="0" w:line="240" w:lineRule="auto"/>
        <w:ind w:left="-284" w:hanging="142"/>
        <w:jc w:val="center"/>
        <w:rPr>
          <w:rFonts w:ascii="Times New Roman" w:hAnsi="Times New Roman" w:cs="Times New Roman"/>
          <w:iCs/>
        </w:rPr>
      </w:pPr>
    </w:p>
    <w:p w:rsidR="0082198A" w:rsidRPr="0036056A" w:rsidRDefault="0082198A" w:rsidP="0082198A">
      <w:pPr>
        <w:spacing w:after="0" w:line="240" w:lineRule="auto"/>
        <w:jc w:val="center"/>
        <w:rPr>
          <w:rFonts w:ascii="Times New Roman" w:hAnsi="Times New Roman" w:cs="Times New Roman"/>
          <w:iCs/>
        </w:rPr>
      </w:pPr>
      <w:r w:rsidRPr="0036056A">
        <w:rPr>
          <w:rFonts w:ascii="Times New Roman" w:hAnsi="Times New Roman" w:cs="Times New Roman"/>
          <w:iCs/>
        </w:rPr>
        <w:t>ИЗВЕЩЕНИЕ</w:t>
      </w:r>
    </w:p>
    <w:p w:rsidR="009146F1" w:rsidRPr="0036056A" w:rsidRDefault="009146F1" w:rsidP="00BF6EA5">
      <w:pPr>
        <w:spacing w:after="0" w:line="240" w:lineRule="auto"/>
        <w:jc w:val="center"/>
        <w:rPr>
          <w:rFonts w:ascii="Times New Roman" w:hAnsi="Times New Roman" w:cs="Times New Roman"/>
          <w:iCs/>
        </w:rPr>
      </w:pPr>
      <w:r w:rsidRPr="0036056A">
        <w:rPr>
          <w:rFonts w:ascii="Times New Roman" w:hAnsi="Times New Roman" w:cs="Times New Roman"/>
          <w:iCs/>
        </w:rPr>
        <w:t>о проведен</w:t>
      </w:r>
      <w:proofErr w:type="gramStart"/>
      <w:r w:rsidRPr="0036056A">
        <w:rPr>
          <w:rFonts w:ascii="Times New Roman" w:hAnsi="Times New Roman" w:cs="Times New Roman"/>
          <w:iCs/>
        </w:rPr>
        <w:t>ии ау</w:t>
      </w:r>
      <w:proofErr w:type="gramEnd"/>
      <w:r w:rsidRPr="0036056A">
        <w:rPr>
          <w:rFonts w:ascii="Times New Roman" w:hAnsi="Times New Roman" w:cs="Times New Roman"/>
          <w:iCs/>
        </w:rPr>
        <w:t>кцион</w:t>
      </w:r>
      <w:r w:rsidR="0059409E" w:rsidRPr="0036056A">
        <w:rPr>
          <w:rFonts w:ascii="Times New Roman" w:hAnsi="Times New Roman" w:cs="Times New Roman"/>
          <w:iCs/>
        </w:rPr>
        <w:t>а</w:t>
      </w:r>
      <w:r w:rsidRPr="0036056A">
        <w:rPr>
          <w:rFonts w:ascii="Times New Roman" w:hAnsi="Times New Roman" w:cs="Times New Roman"/>
          <w:iCs/>
        </w:rPr>
        <w:t xml:space="preserve"> </w:t>
      </w:r>
      <w:r w:rsidR="00BF6EA5">
        <w:rPr>
          <w:rFonts w:ascii="Times New Roman" w:hAnsi="Times New Roman" w:cs="Times New Roman"/>
          <w:iCs/>
        </w:rPr>
        <w:t>по продаже</w:t>
      </w:r>
      <w:r w:rsidRPr="0036056A">
        <w:rPr>
          <w:rFonts w:ascii="Times New Roman" w:hAnsi="Times New Roman" w:cs="Times New Roman"/>
          <w:iCs/>
        </w:rPr>
        <w:t xml:space="preserve"> земельн</w:t>
      </w:r>
      <w:r w:rsidR="00FC5B7A">
        <w:rPr>
          <w:rFonts w:ascii="Times New Roman" w:hAnsi="Times New Roman" w:cs="Times New Roman"/>
          <w:iCs/>
        </w:rPr>
        <w:t>ого</w:t>
      </w:r>
      <w:r w:rsidRPr="0036056A">
        <w:rPr>
          <w:rFonts w:ascii="Times New Roman" w:hAnsi="Times New Roman" w:cs="Times New Roman"/>
          <w:iCs/>
        </w:rPr>
        <w:t xml:space="preserve"> участк</w:t>
      </w:r>
      <w:r w:rsidR="00FC5B7A">
        <w:rPr>
          <w:rFonts w:ascii="Times New Roman" w:hAnsi="Times New Roman" w:cs="Times New Roman"/>
          <w:iCs/>
        </w:rPr>
        <w:t>а</w:t>
      </w:r>
    </w:p>
    <w:p w:rsidR="0082198A" w:rsidRPr="008B1639" w:rsidRDefault="0082198A" w:rsidP="0082198A">
      <w:pPr>
        <w:spacing w:after="0" w:line="240" w:lineRule="auto"/>
        <w:ind w:firstLine="709"/>
        <w:jc w:val="both"/>
        <w:rPr>
          <w:rFonts w:ascii="Times New Roman" w:hAnsi="Times New Roman" w:cs="Times New Roman"/>
          <w:iCs/>
          <w:sz w:val="10"/>
          <w:szCs w:val="10"/>
        </w:rPr>
      </w:pPr>
    </w:p>
    <w:p w:rsidR="006B5F24" w:rsidRPr="00FC5B7A" w:rsidRDefault="006B5F24" w:rsidP="007E3949">
      <w:pPr>
        <w:spacing w:after="0" w:line="240" w:lineRule="auto"/>
        <w:ind w:left="-426" w:firstLine="710"/>
        <w:jc w:val="both"/>
        <w:rPr>
          <w:rFonts w:ascii="Times New Roman" w:hAnsi="Times New Roman" w:cs="Times New Roman"/>
        </w:rPr>
      </w:pPr>
      <w:r w:rsidRPr="00FC5B7A">
        <w:rPr>
          <w:rFonts w:ascii="Times New Roman" w:hAnsi="Times New Roman" w:cs="Times New Roman"/>
        </w:rPr>
        <w:t xml:space="preserve">Администрация </w:t>
      </w:r>
      <w:r w:rsidR="001814E2" w:rsidRPr="00FC5B7A">
        <w:rPr>
          <w:rFonts w:ascii="Times New Roman" w:hAnsi="Times New Roman" w:cs="Times New Roman"/>
          <w:iCs/>
        </w:rPr>
        <w:t>Алексеевского городского округа</w:t>
      </w:r>
      <w:r w:rsidRPr="00FC5B7A">
        <w:rPr>
          <w:rFonts w:ascii="Times New Roman" w:hAnsi="Times New Roman" w:cs="Times New Roman"/>
          <w:iCs/>
        </w:rPr>
        <w:t xml:space="preserve"> </w:t>
      </w:r>
      <w:r w:rsidRPr="00FC5B7A">
        <w:rPr>
          <w:rFonts w:ascii="Times New Roman" w:hAnsi="Times New Roman" w:cs="Times New Roman"/>
        </w:rPr>
        <w:t>сообщает о проведен</w:t>
      </w:r>
      <w:proofErr w:type="gramStart"/>
      <w:r w:rsidRPr="00FC5B7A">
        <w:rPr>
          <w:rFonts w:ascii="Times New Roman" w:hAnsi="Times New Roman" w:cs="Times New Roman"/>
        </w:rPr>
        <w:t>ии ау</w:t>
      </w:r>
      <w:proofErr w:type="gramEnd"/>
      <w:r w:rsidRPr="00FC5B7A">
        <w:rPr>
          <w:rFonts w:ascii="Times New Roman" w:hAnsi="Times New Roman" w:cs="Times New Roman"/>
        </w:rPr>
        <w:t>кцион</w:t>
      </w:r>
      <w:r w:rsidR="0059409E" w:rsidRPr="00FC5B7A">
        <w:rPr>
          <w:rFonts w:ascii="Times New Roman" w:hAnsi="Times New Roman" w:cs="Times New Roman"/>
        </w:rPr>
        <w:t>а</w:t>
      </w:r>
      <w:r w:rsidRPr="00FC5B7A">
        <w:rPr>
          <w:rFonts w:ascii="Times New Roman" w:hAnsi="Times New Roman" w:cs="Times New Roman"/>
        </w:rPr>
        <w:t xml:space="preserve"> на основании распоряжени</w:t>
      </w:r>
      <w:r w:rsidR="00FC5B7A" w:rsidRPr="00FC5B7A">
        <w:rPr>
          <w:rFonts w:ascii="Times New Roman" w:hAnsi="Times New Roman" w:cs="Times New Roman"/>
        </w:rPr>
        <w:t>я</w:t>
      </w:r>
      <w:r w:rsidRPr="00FC5B7A">
        <w:rPr>
          <w:rFonts w:ascii="Times New Roman" w:hAnsi="Times New Roman" w:cs="Times New Roman"/>
        </w:rPr>
        <w:t xml:space="preserve"> администрации </w:t>
      </w:r>
      <w:r w:rsidR="001814E2" w:rsidRPr="00FC5B7A">
        <w:rPr>
          <w:rFonts w:ascii="Times New Roman" w:hAnsi="Times New Roman" w:cs="Times New Roman"/>
        </w:rPr>
        <w:t>Алексеевского городского округа</w:t>
      </w:r>
      <w:r w:rsidRPr="00FC5B7A">
        <w:rPr>
          <w:rFonts w:ascii="Times New Roman" w:hAnsi="Times New Roman" w:cs="Times New Roman"/>
        </w:rPr>
        <w:t xml:space="preserve"> </w:t>
      </w:r>
      <w:r w:rsidR="00F43039" w:rsidRPr="00FC5B7A">
        <w:rPr>
          <w:rFonts w:ascii="Times New Roman" w:hAnsi="Times New Roman" w:cs="Times New Roman"/>
        </w:rPr>
        <w:t xml:space="preserve">от </w:t>
      </w:r>
      <w:r w:rsidR="004A00EF" w:rsidRPr="001D3320">
        <w:rPr>
          <w:rFonts w:ascii="Times New Roman" w:hAnsi="Times New Roman" w:cs="Times New Roman"/>
        </w:rPr>
        <w:t>«</w:t>
      </w:r>
      <w:r w:rsidR="00FE32AB">
        <w:rPr>
          <w:rFonts w:ascii="Times New Roman" w:hAnsi="Times New Roman" w:cs="Times New Roman"/>
        </w:rPr>
        <w:t>23</w:t>
      </w:r>
      <w:r w:rsidR="004A00EF" w:rsidRPr="001D3320">
        <w:rPr>
          <w:rFonts w:ascii="Times New Roman" w:hAnsi="Times New Roman" w:cs="Times New Roman"/>
        </w:rPr>
        <w:t>»</w:t>
      </w:r>
      <w:r w:rsidR="00F43039" w:rsidRPr="001D3320">
        <w:rPr>
          <w:rFonts w:ascii="Times New Roman" w:hAnsi="Times New Roman" w:cs="Times New Roman"/>
        </w:rPr>
        <w:t xml:space="preserve"> </w:t>
      </w:r>
      <w:r w:rsidR="00FE32AB">
        <w:rPr>
          <w:rFonts w:ascii="Times New Roman" w:hAnsi="Times New Roman" w:cs="Times New Roman"/>
        </w:rPr>
        <w:t>ноября</w:t>
      </w:r>
      <w:r w:rsidR="00F43039" w:rsidRPr="001D3320">
        <w:rPr>
          <w:rFonts w:ascii="Times New Roman" w:hAnsi="Times New Roman" w:cs="Times New Roman"/>
        </w:rPr>
        <w:t xml:space="preserve"> </w:t>
      </w:r>
      <w:r w:rsidR="00FE32AB">
        <w:rPr>
          <w:rFonts w:ascii="Times New Roman" w:hAnsi="Times New Roman" w:cs="Times New Roman"/>
        </w:rPr>
        <w:t xml:space="preserve">                </w:t>
      </w:r>
      <w:r w:rsidR="002A1B27" w:rsidRPr="001D3320">
        <w:rPr>
          <w:rFonts w:ascii="Times New Roman" w:hAnsi="Times New Roman" w:cs="Times New Roman"/>
        </w:rPr>
        <w:t xml:space="preserve">2021 г. № </w:t>
      </w:r>
      <w:r w:rsidR="00FE32AB">
        <w:rPr>
          <w:rFonts w:ascii="Times New Roman" w:hAnsi="Times New Roman" w:cs="Times New Roman"/>
        </w:rPr>
        <w:t>1470</w:t>
      </w:r>
      <w:r w:rsidR="002A1B27" w:rsidRPr="001D3320">
        <w:rPr>
          <w:rFonts w:ascii="Times New Roman" w:hAnsi="Times New Roman" w:cs="Times New Roman"/>
        </w:rPr>
        <w:t>-р</w:t>
      </w:r>
      <w:r w:rsidR="002A1B27" w:rsidRPr="00FC5B7A">
        <w:rPr>
          <w:rFonts w:ascii="Times New Roman" w:hAnsi="Times New Roman" w:cs="Times New Roman"/>
        </w:rPr>
        <w:t xml:space="preserve"> «О проведении </w:t>
      </w:r>
      <w:r w:rsidR="00FC5B7A" w:rsidRPr="00FC5B7A">
        <w:rPr>
          <w:rFonts w:ascii="Times New Roman" w:hAnsi="Times New Roman" w:cs="Times New Roman"/>
        </w:rPr>
        <w:t xml:space="preserve">аукциона на право заключения договора </w:t>
      </w:r>
      <w:r w:rsidR="00FE32AB">
        <w:rPr>
          <w:rFonts w:ascii="Times New Roman" w:hAnsi="Times New Roman" w:cs="Times New Roman"/>
        </w:rPr>
        <w:t>купли-продажи</w:t>
      </w:r>
      <w:r w:rsidR="00FC5B7A" w:rsidRPr="00FC5B7A">
        <w:rPr>
          <w:rFonts w:ascii="Times New Roman" w:hAnsi="Times New Roman" w:cs="Times New Roman"/>
        </w:rPr>
        <w:t xml:space="preserve"> земельного участка»</w:t>
      </w: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2394"/>
        <w:gridCol w:w="7484"/>
      </w:tblGrid>
      <w:tr w:rsidR="006B5F24" w:rsidRPr="00FC5B7A" w:rsidTr="008B1639">
        <w:trPr>
          <w:trHeight w:val="135"/>
          <w:tblCellSpacing w:w="0" w:type="dxa"/>
        </w:trPr>
        <w:tc>
          <w:tcPr>
            <w:tcW w:w="1212" w:type="pct"/>
            <w:tcBorders>
              <w:top w:val="outset" w:sz="6" w:space="0" w:color="000000"/>
              <w:left w:val="outset" w:sz="6" w:space="0" w:color="000000"/>
              <w:bottom w:val="outset" w:sz="6" w:space="0" w:color="000000"/>
              <w:right w:val="outset" w:sz="6" w:space="0" w:color="000000"/>
            </w:tcBorders>
            <w:hideMark/>
          </w:tcPr>
          <w:p w:rsidR="006B5F24" w:rsidRPr="00FC5B7A" w:rsidRDefault="006B5F24" w:rsidP="007E3949">
            <w:pPr>
              <w:spacing w:after="0" w:line="240" w:lineRule="auto"/>
              <w:jc w:val="both"/>
              <w:rPr>
                <w:rFonts w:ascii="Times New Roman" w:hAnsi="Times New Roman" w:cs="Times New Roman"/>
              </w:rPr>
            </w:pPr>
            <w:r w:rsidRPr="00FC5B7A">
              <w:rPr>
                <w:rFonts w:ascii="Times New Roman" w:hAnsi="Times New Roman" w:cs="Times New Roman"/>
              </w:rPr>
              <w:t>Организатор аукциона</w:t>
            </w:r>
          </w:p>
        </w:tc>
        <w:tc>
          <w:tcPr>
            <w:tcW w:w="3788" w:type="pct"/>
            <w:tcBorders>
              <w:top w:val="outset" w:sz="6" w:space="0" w:color="000000"/>
              <w:left w:val="outset" w:sz="6" w:space="0" w:color="000000"/>
              <w:bottom w:val="outset" w:sz="6" w:space="0" w:color="000000"/>
              <w:right w:val="outset" w:sz="6" w:space="0" w:color="000000"/>
            </w:tcBorders>
            <w:hideMark/>
          </w:tcPr>
          <w:p w:rsidR="006B5F24" w:rsidRPr="00FC5B7A" w:rsidRDefault="006B5F24" w:rsidP="005957DF">
            <w:pPr>
              <w:pStyle w:val="a3"/>
              <w:ind w:firstLine="709"/>
              <w:jc w:val="both"/>
              <w:rPr>
                <w:rFonts w:ascii="Times New Roman" w:hAnsi="Times New Roman"/>
                <w:sz w:val="24"/>
                <w:szCs w:val="24"/>
              </w:rPr>
            </w:pPr>
            <w:r w:rsidRPr="00FC5B7A">
              <w:rPr>
                <w:rFonts w:ascii="Times New Roman" w:hAnsi="Times New Roman"/>
                <w:sz w:val="24"/>
                <w:szCs w:val="24"/>
              </w:rPr>
              <w:t xml:space="preserve">Администрация </w:t>
            </w:r>
            <w:r w:rsidR="001814E2" w:rsidRPr="00FC5B7A">
              <w:rPr>
                <w:rFonts w:ascii="Times New Roman" w:hAnsi="Times New Roman"/>
                <w:sz w:val="24"/>
                <w:szCs w:val="24"/>
              </w:rPr>
              <w:t>Алексеевского городского округа</w:t>
            </w:r>
            <w:r w:rsidR="00BE55C8" w:rsidRPr="00FC5B7A">
              <w:rPr>
                <w:rFonts w:ascii="Times New Roman" w:hAnsi="Times New Roman"/>
                <w:sz w:val="24"/>
                <w:szCs w:val="24"/>
              </w:rPr>
              <w:t>.</w:t>
            </w:r>
            <w:r w:rsidRPr="00FC5B7A">
              <w:rPr>
                <w:rFonts w:ascii="Times New Roman" w:hAnsi="Times New Roman"/>
                <w:sz w:val="24"/>
                <w:szCs w:val="24"/>
              </w:rPr>
              <w:t xml:space="preserve"> Юридический адрес: 3098</w:t>
            </w:r>
            <w:r w:rsidR="00393312" w:rsidRPr="00FC5B7A">
              <w:rPr>
                <w:rFonts w:ascii="Times New Roman" w:hAnsi="Times New Roman"/>
                <w:sz w:val="24"/>
                <w:szCs w:val="24"/>
              </w:rPr>
              <w:t xml:space="preserve">50 </w:t>
            </w:r>
            <w:r w:rsidRPr="00FC5B7A">
              <w:rPr>
                <w:rFonts w:ascii="Times New Roman" w:hAnsi="Times New Roman"/>
                <w:sz w:val="24"/>
                <w:szCs w:val="24"/>
              </w:rPr>
              <w:t>Белгородская область,</w:t>
            </w:r>
            <w:r w:rsidR="006F44C1" w:rsidRPr="00FC5B7A">
              <w:rPr>
                <w:rFonts w:ascii="Times New Roman" w:hAnsi="Times New Roman"/>
                <w:sz w:val="24"/>
                <w:szCs w:val="24"/>
              </w:rPr>
              <w:t xml:space="preserve"> </w:t>
            </w:r>
            <w:r w:rsidR="00393312" w:rsidRPr="00FC5B7A">
              <w:rPr>
                <w:rFonts w:ascii="Times New Roman" w:hAnsi="Times New Roman"/>
                <w:sz w:val="24"/>
                <w:szCs w:val="24"/>
              </w:rPr>
              <w:t xml:space="preserve">г. Алексеевка, </w:t>
            </w:r>
            <w:r w:rsidR="00B0441A" w:rsidRPr="00FC5B7A">
              <w:rPr>
                <w:rFonts w:ascii="Times New Roman" w:hAnsi="Times New Roman"/>
                <w:sz w:val="24"/>
                <w:szCs w:val="24"/>
              </w:rPr>
              <w:t xml:space="preserve">               </w:t>
            </w:r>
            <w:r w:rsidR="00393312" w:rsidRPr="00FC5B7A">
              <w:rPr>
                <w:rFonts w:ascii="Times New Roman" w:hAnsi="Times New Roman"/>
                <w:sz w:val="24"/>
                <w:szCs w:val="24"/>
              </w:rPr>
              <w:t>пл. Победы, 73.</w:t>
            </w:r>
          </w:p>
          <w:p w:rsidR="006B5F24" w:rsidRPr="00FC5B7A" w:rsidRDefault="007E3949" w:rsidP="00BE55C8">
            <w:pPr>
              <w:pStyle w:val="a3"/>
              <w:ind w:firstLine="709"/>
              <w:jc w:val="both"/>
              <w:rPr>
                <w:rFonts w:ascii="Times New Roman" w:hAnsi="Times New Roman"/>
                <w:sz w:val="24"/>
                <w:szCs w:val="24"/>
              </w:rPr>
            </w:pPr>
            <w:r w:rsidRPr="00FC5B7A">
              <w:rPr>
                <w:rFonts w:ascii="Times New Roman" w:hAnsi="Times New Roman"/>
                <w:sz w:val="24"/>
                <w:szCs w:val="24"/>
              </w:rPr>
              <w:t xml:space="preserve">ИНН/КПП </w:t>
            </w:r>
            <w:r w:rsidR="00BE55C8" w:rsidRPr="00FC5B7A">
              <w:rPr>
                <w:rFonts w:ascii="Times New Roman" w:hAnsi="Times New Roman"/>
                <w:sz w:val="24"/>
                <w:szCs w:val="24"/>
              </w:rPr>
              <w:t>3122014856/312201001</w:t>
            </w:r>
          </w:p>
        </w:tc>
      </w:tr>
      <w:tr w:rsidR="006B5F24" w:rsidRPr="00FC5B7A" w:rsidTr="008B1639">
        <w:trPr>
          <w:trHeight w:val="150"/>
          <w:tblCellSpacing w:w="0" w:type="dxa"/>
        </w:trPr>
        <w:tc>
          <w:tcPr>
            <w:tcW w:w="1212" w:type="pct"/>
            <w:tcBorders>
              <w:top w:val="outset" w:sz="6" w:space="0" w:color="000000"/>
              <w:left w:val="outset" w:sz="6" w:space="0" w:color="000000"/>
              <w:bottom w:val="outset" w:sz="6" w:space="0" w:color="000000"/>
              <w:right w:val="outset" w:sz="6" w:space="0" w:color="000000"/>
            </w:tcBorders>
            <w:hideMark/>
          </w:tcPr>
          <w:p w:rsidR="006B5F24" w:rsidRPr="00FC5B7A" w:rsidRDefault="006B5F24" w:rsidP="001114D3">
            <w:pPr>
              <w:spacing w:after="0" w:line="240" w:lineRule="auto"/>
              <w:jc w:val="both"/>
              <w:rPr>
                <w:rFonts w:ascii="Times New Roman" w:hAnsi="Times New Roman" w:cs="Times New Roman"/>
              </w:rPr>
            </w:pPr>
            <w:r w:rsidRPr="00FC5B7A">
              <w:rPr>
                <w:rFonts w:ascii="Times New Roman" w:hAnsi="Times New Roman" w:cs="Times New Roman"/>
              </w:rPr>
              <w:t>Уполномоченный орган, реквизиты решения о проведен</w:t>
            </w:r>
            <w:proofErr w:type="gramStart"/>
            <w:r w:rsidRPr="00FC5B7A">
              <w:rPr>
                <w:rFonts w:ascii="Times New Roman" w:hAnsi="Times New Roman" w:cs="Times New Roman"/>
              </w:rPr>
              <w:t>ии ау</w:t>
            </w:r>
            <w:proofErr w:type="gramEnd"/>
            <w:r w:rsidRPr="00FC5B7A">
              <w:rPr>
                <w:rFonts w:ascii="Times New Roman" w:hAnsi="Times New Roman" w:cs="Times New Roman"/>
              </w:rPr>
              <w:t>кциона</w:t>
            </w:r>
          </w:p>
        </w:tc>
        <w:tc>
          <w:tcPr>
            <w:tcW w:w="3788" w:type="pct"/>
            <w:tcBorders>
              <w:top w:val="outset" w:sz="6" w:space="0" w:color="000000"/>
              <w:left w:val="outset" w:sz="6" w:space="0" w:color="000000"/>
              <w:bottom w:val="outset" w:sz="6" w:space="0" w:color="000000"/>
              <w:right w:val="outset" w:sz="6" w:space="0" w:color="000000"/>
            </w:tcBorders>
            <w:hideMark/>
          </w:tcPr>
          <w:p w:rsidR="002A1B27" w:rsidRPr="001D3320" w:rsidRDefault="006B5F24" w:rsidP="002A1B27">
            <w:pPr>
              <w:pStyle w:val="a3"/>
              <w:ind w:firstLine="709"/>
              <w:jc w:val="both"/>
              <w:rPr>
                <w:rFonts w:ascii="Times New Roman" w:hAnsi="Times New Roman"/>
                <w:sz w:val="24"/>
                <w:szCs w:val="24"/>
              </w:rPr>
            </w:pPr>
            <w:r w:rsidRPr="001D3320">
              <w:rPr>
                <w:rFonts w:ascii="Times New Roman" w:hAnsi="Times New Roman"/>
                <w:sz w:val="24"/>
                <w:szCs w:val="24"/>
              </w:rPr>
              <w:t xml:space="preserve">Администрация </w:t>
            </w:r>
            <w:r w:rsidR="00BE55C8" w:rsidRPr="001D3320">
              <w:rPr>
                <w:rFonts w:ascii="Times New Roman" w:hAnsi="Times New Roman"/>
                <w:sz w:val="24"/>
                <w:szCs w:val="24"/>
              </w:rPr>
              <w:t>Алексеевского городского округа</w:t>
            </w:r>
            <w:r w:rsidR="001114D3" w:rsidRPr="001D3320">
              <w:rPr>
                <w:rFonts w:ascii="Times New Roman" w:hAnsi="Times New Roman"/>
                <w:sz w:val="24"/>
                <w:szCs w:val="24"/>
              </w:rPr>
              <w:t xml:space="preserve"> </w:t>
            </w:r>
          </w:p>
          <w:p w:rsidR="00FC5B7A" w:rsidRPr="001D3320" w:rsidRDefault="002A1B27" w:rsidP="002A1B27">
            <w:pPr>
              <w:pStyle w:val="a3"/>
              <w:ind w:firstLine="709"/>
              <w:jc w:val="both"/>
              <w:rPr>
                <w:rFonts w:ascii="Times New Roman" w:hAnsi="Times New Roman"/>
                <w:sz w:val="24"/>
                <w:szCs w:val="24"/>
              </w:rPr>
            </w:pPr>
            <w:r w:rsidRPr="001D3320">
              <w:rPr>
                <w:rFonts w:ascii="Times New Roman" w:hAnsi="Times New Roman"/>
                <w:sz w:val="24"/>
                <w:szCs w:val="24"/>
              </w:rPr>
              <w:t>Распоряжени</w:t>
            </w:r>
            <w:r w:rsidR="00FC5B7A" w:rsidRPr="001D3320">
              <w:rPr>
                <w:rFonts w:ascii="Times New Roman" w:hAnsi="Times New Roman"/>
                <w:sz w:val="24"/>
                <w:szCs w:val="24"/>
              </w:rPr>
              <w:t>е</w:t>
            </w:r>
            <w:r w:rsidRPr="001D3320">
              <w:rPr>
                <w:rFonts w:ascii="Times New Roman" w:hAnsi="Times New Roman"/>
                <w:sz w:val="24"/>
                <w:szCs w:val="24"/>
              </w:rPr>
              <w:t xml:space="preserve"> </w:t>
            </w:r>
            <w:r w:rsidR="00FC5B7A" w:rsidRPr="001D3320">
              <w:rPr>
                <w:rFonts w:ascii="Times New Roman" w:hAnsi="Times New Roman"/>
                <w:sz w:val="24"/>
                <w:szCs w:val="24"/>
              </w:rPr>
              <w:t>администрации Алексеевского городского округа от «</w:t>
            </w:r>
            <w:r w:rsidR="00FE32AB">
              <w:rPr>
                <w:rFonts w:ascii="Times New Roman" w:hAnsi="Times New Roman"/>
                <w:sz w:val="24"/>
                <w:szCs w:val="24"/>
              </w:rPr>
              <w:t>23</w:t>
            </w:r>
            <w:r w:rsidR="001D3320" w:rsidRPr="001D3320">
              <w:rPr>
                <w:rFonts w:ascii="Times New Roman" w:hAnsi="Times New Roman"/>
                <w:sz w:val="24"/>
                <w:szCs w:val="24"/>
              </w:rPr>
              <w:t xml:space="preserve">» </w:t>
            </w:r>
            <w:r w:rsidR="00FE32AB">
              <w:rPr>
                <w:rFonts w:ascii="Times New Roman" w:hAnsi="Times New Roman"/>
                <w:sz w:val="24"/>
                <w:szCs w:val="24"/>
              </w:rPr>
              <w:t>ноября</w:t>
            </w:r>
            <w:r w:rsidR="001D3320" w:rsidRPr="001D3320">
              <w:rPr>
                <w:rFonts w:ascii="Times New Roman" w:hAnsi="Times New Roman"/>
                <w:sz w:val="24"/>
                <w:szCs w:val="24"/>
              </w:rPr>
              <w:t xml:space="preserve"> 2021 г. № </w:t>
            </w:r>
            <w:r w:rsidR="005118B2">
              <w:rPr>
                <w:rFonts w:ascii="Times New Roman" w:hAnsi="Times New Roman"/>
                <w:sz w:val="24"/>
                <w:szCs w:val="24"/>
              </w:rPr>
              <w:t>1</w:t>
            </w:r>
            <w:r w:rsidR="00FE32AB">
              <w:rPr>
                <w:rFonts w:ascii="Times New Roman" w:hAnsi="Times New Roman"/>
                <w:sz w:val="24"/>
                <w:szCs w:val="24"/>
              </w:rPr>
              <w:t>470</w:t>
            </w:r>
            <w:r w:rsidR="001D3320" w:rsidRPr="001D3320">
              <w:rPr>
                <w:rFonts w:ascii="Times New Roman" w:hAnsi="Times New Roman"/>
                <w:sz w:val="24"/>
                <w:szCs w:val="24"/>
              </w:rPr>
              <w:t>-р «О проведен</w:t>
            </w:r>
            <w:proofErr w:type="gramStart"/>
            <w:r w:rsidR="001D3320" w:rsidRPr="001D3320">
              <w:rPr>
                <w:rFonts w:ascii="Times New Roman" w:hAnsi="Times New Roman"/>
                <w:sz w:val="24"/>
                <w:szCs w:val="24"/>
              </w:rPr>
              <w:t>ии ау</w:t>
            </w:r>
            <w:proofErr w:type="gramEnd"/>
            <w:r w:rsidR="001D3320" w:rsidRPr="001D3320">
              <w:rPr>
                <w:rFonts w:ascii="Times New Roman" w:hAnsi="Times New Roman"/>
                <w:sz w:val="24"/>
                <w:szCs w:val="24"/>
              </w:rPr>
              <w:t xml:space="preserve">кциона на право заключения договора </w:t>
            </w:r>
            <w:r w:rsidR="00FE32AB">
              <w:rPr>
                <w:rFonts w:ascii="Times New Roman" w:hAnsi="Times New Roman"/>
                <w:sz w:val="24"/>
                <w:szCs w:val="24"/>
              </w:rPr>
              <w:t>купли-продажи</w:t>
            </w:r>
            <w:r w:rsidR="001D3320" w:rsidRPr="001D3320">
              <w:rPr>
                <w:rFonts w:ascii="Times New Roman" w:hAnsi="Times New Roman"/>
                <w:sz w:val="24"/>
                <w:szCs w:val="24"/>
              </w:rPr>
              <w:t xml:space="preserve"> земельного участка»</w:t>
            </w:r>
          </w:p>
          <w:p w:rsidR="006B5F24" w:rsidRPr="001D3320" w:rsidRDefault="006B5F24" w:rsidP="002A1B27">
            <w:pPr>
              <w:pStyle w:val="a3"/>
              <w:ind w:firstLine="709"/>
              <w:jc w:val="both"/>
              <w:rPr>
                <w:rFonts w:ascii="Times New Roman" w:hAnsi="Times New Roman"/>
                <w:sz w:val="24"/>
                <w:szCs w:val="24"/>
              </w:rPr>
            </w:pPr>
            <w:r w:rsidRPr="001D3320">
              <w:rPr>
                <w:rFonts w:ascii="Times New Roman" w:hAnsi="Times New Roman"/>
                <w:sz w:val="24"/>
                <w:szCs w:val="24"/>
              </w:rPr>
              <w:t>Контактное лицо</w:t>
            </w:r>
            <w:r w:rsidR="003A66C3" w:rsidRPr="001D3320">
              <w:rPr>
                <w:rFonts w:ascii="Times New Roman" w:hAnsi="Times New Roman"/>
                <w:sz w:val="24"/>
                <w:szCs w:val="24"/>
              </w:rPr>
              <w:t xml:space="preserve">: </w:t>
            </w:r>
            <w:r w:rsidR="00FD1621" w:rsidRPr="001D3320">
              <w:rPr>
                <w:rFonts w:ascii="Times New Roman" w:hAnsi="Times New Roman"/>
                <w:sz w:val="24"/>
                <w:szCs w:val="24"/>
              </w:rPr>
              <w:t>Аверьянов А.Н.</w:t>
            </w:r>
          </w:p>
          <w:p w:rsidR="006B5F24" w:rsidRPr="00FC5B7A" w:rsidRDefault="001114D3" w:rsidP="002A1B27">
            <w:pPr>
              <w:pStyle w:val="a3"/>
              <w:ind w:firstLine="709"/>
              <w:jc w:val="both"/>
              <w:rPr>
                <w:rFonts w:ascii="Times New Roman" w:hAnsi="Times New Roman"/>
                <w:sz w:val="24"/>
                <w:szCs w:val="24"/>
              </w:rPr>
            </w:pPr>
            <w:r w:rsidRPr="001D3320">
              <w:rPr>
                <w:rFonts w:ascii="Times New Roman" w:hAnsi="Times New Roman"/>
                <w:sz w:val="24"/>
                <w:szCs w:val="24"/>
              </w:rPr>
              <w:t>телефон</w:t>
            </w:r>
            <w:r w:rsidR="0092543A" w:rsidRPr="001D3320">
              <w:rPr>
                <w:rFonts w:ascii="Times New Roman" w:hAnsi="Times New Roman"/>
                <w:sz w:val="24"/>
                <w:szCs w:val="24"/>
              </w:rPr>
              <w:t xml:space="preserve"> 8</w:t>
            </w:r>
            <w:r w:rsidR="008A087E" w:rsidRPr="001D3320">
              <w:rPr>
                <w:rFonts w:ascii="Times New Roman" w:hAnsi="Times New Roman"/>
                <w:sz w:val="24"/>
                <w:szCs w:val="24"/>
              </w:rPr>
              <w:t xml:space="preserve"> </w:t>
            </w:r>
            <w:r w:rsidR="0092543A" w:rsidRPr="001D3320">
              <w:rPr>
                <w:rFonts w:ascii="Times New Roman" w:hAnsi="Times New Roman"/>
                <w:sz w:val="24"/>
                <w:szCs w:val="24"/>
              </w:rPr>
              <w:t>(47</w:t>
            </w:r>
            <w:r w:rsidR="006B5F24" w:rsidRPr="001D3320">
              <w:rPr>
                <w:rFonts w:ascii="Times New Roman" w:hAnsi="Times New Roman"/>
                <w:sz w:val="24"/>
                <w:szCs w:val="24"/>
              </w:rPr>
              <w:t xml:space="preserve">234) </w:t>
            </w:r>
            <w:r w:rsidR="00393312" w:rsidRPr="001D3320">
              <w:rPr>
                <w:rFonts w:ascii="Times New Roman" w:hAnsi="Times New Roman"/>
                <w:sz w:val="24"/>
                <w:szCs w:val="24"/>
              </w:rPr>
              <w:t>3-</w:t>
            </w:r>
            <w:r w:rsidR="002A1B27" w:rsidRPr="001D3320">
              <w:rPr>
                <w:rFonts w:ascii="Times New Roman" w:hAnsi="Times New Roman"/>
                <w:sz w:val="24"/>
                <w:szCs w:val="24"/>
              </w:rPr>
              <w:t>13-96</w:t>
            </w:r>
          </w:p>
        </w:tc>
      </w:tr>
      <w:tr w:rsidR="006B5F24" w:rsidRPr="0036056A" w:rsidTr="008B1639">
        <w:trPr>
          <w:trHeight w:val="150"/>
          <w:tblCellSpacing w:w="0" w:type="dxa"/>
        </w:trPr>
        <w:tc>
          <w:tcPr>
            <w:tcW w:w="1212" w:type="pct"/>
            <w:tcBorders>
              <w:top w:val="outset" w:sz="6" w:space="0" w:color="000000"/>
              <w:left w:val="outset" w:sz="6" w:space="0" w:color="000000"/>
              <w:bottom w:val="outset" w:sz="6" w:space="0" w:color="000000"/>
              <w:right w:val="outset" w:sz="6" w:space="0" w:color="000000"/>
            </w:tcBorders>
            <w:hideMark/>
          </w:tcPr>
          <w:p w:rsidR="00952FEB" w:rsidRPr="0036056A" w:rsidRDefault="006B5F24" w:rsidP="008D7D79">
            <w:pPr>
              <w:spacing w:after="0" w:line="240" w:lineRule="auto"/>
              <w:jc w:val="both"/>
              <w:rPr>
                <w:rFonts w:ascii="Times New Roman" w:hAnsi="Times New Roman" w:cs="Times New Roman"/>
              </w:rPr>
            </w:pPr>
            <w:r w:rsidRPr="0036056A">
              <w:rPr>
                <w:rFonts w:ascii="Times New Roman" w:hAnsi="Times New Roman" w:cs="Times New Roman"/>
              </w:rPr>
              <w:t>Место, дата, время и порядок проведения аукциона</w:t>
            </w:r>
          </w:p>
        </w:tc>
        <w:tc>
          <w:tcPr>
            <w:tcW w:w="3788" w:type="pct"/>
            <w:tcBorders>
              <w:top w:val="outset" w:sz="6" w:space="0" w:color="000000"/>
              <w:left w:val="outset" w:sz="6" w:space="0" w:color="000000"/>
              <w:bottom w:val="outset" w:sz="6" w:space="0" w:color="000000"/>
              <w:right w:val="outset" w:sz="6" w:space="0" w:color="000000"/>
            </w:tcBorders>
            <w:hideMark/>
          </w:tcPr>
          <w:p w:rsidR="001D1738" w:rsidRPr="00B83214" w:rsidRDefault="001D1738" w:rsidP="00B83214">
            <w:pPr>
              <w:pStyle w:val="a3"/>
              <w:ind w:firstLine="709"/>
              <w:jc w:val="both"/>
              <w:rPr>
                <w:rFonts w:ascii="Times New Roman" w:hAnsi="Times New Roman"/>
                <w:sz w:val="24"/>
                <w:szCs w:val="24"/>
              </w:rPr>
            </w:pPr>
            <w:r w:rsidRPr="00B83214">
              <w:rPr>
                <w:rFonts w:ascii="Times New Roman" w:hAnsi="Times New Roman"/>
                <w:sz w:val="24"/>
                <w:szCs w:val="24"/>
              </w:rPr>
              <w:t>Аукцион состоится «</w:t>
            </w:r>
            <w:r w:rsidR="00510738">
              <w:rPr>
                <w:rFonts w:ascii="Times New Roman" w:hAnsi="Times New Roman"/>
                <w:sz w:val="24"/>
                <w:szCs w:val="24"/>
              </w:rPr>
              <w:t>15</w:t>
            </w:r>
            <w:r w:rsidRPr="00BF6EA5">
              <w:rPr>
                <w:rFonts w:ascii="Times New Roman" w:hAnsi="Times New Roman"/>
                <w:sz w:val="24"/>
                <w:szCs w:val="24"/>
              </w:rPr>
              <w:t xml:space="preserve">» </w:t>
            </w:r>
            <w:r w:rsidR="008D7D79" w:rsidRPr="00B83214">
              <w:rPr>
                <w:rFonts w:ascii="Times New Roman" w:hAnsi="Times New Roman"/>
                <w:sz w:val="24"/>
                <w:szCs w:val="24"/>
              </w:rPr>
              <w:t>февраля</w:t>
            </w:r>
            <w:r w:rsidRPr="00B83214">
              <w:rPr>
                <w:rFonts w:ascii="Times New Roman" w:hAnsi="Times New Roman"/>
                <w:sz w:val="24"/>
                <w:szCs w:val="24"/>
              </w:rPr>
              <w:t xml:space="preserve"> 202</w:t>
            </w:r>
            <w:r w:rsidR="008D7D79" w:rsidRPr="00B83214">
              <w:rPr>
                <w:rFonts w:ascii="Times New Roman" w:hAnsi="Times New Roman"/>
                <w:sz w:val="24"/>
                <w:szCs w:val="24"/>
              </w:rPr>
              <w:t>2</w:t>
            </w:r>
            <w:r w:rsidRPr="00B83214">
              <w:rPr>
                <w:rFonts w:ascii="Times New Roman" w:hAnsi="Times New Roman"/>
                <w:sz w:val="24"/>
                <w:szCs w:val="24"/>
              </w:rPr>
              <w:t xml:space="preserve"> г. в 1</w:t>
            </w:r>
            <w:r w:rsidR="004A3F44">
              <w:rPr>
                <w:rFonts w:ascii="Times New Roman" w:hAnsi="Times New Roman"/>
                <w:sz w:val="24"/>
                <w:szCs w:val="24"/>
              </w:rPr>
              <w:t>0</w:t>
            </w:r>
            <w:r w:rsidRPr="00B83214">
              <w:rPr>
                <w:rFonts w:ascii="Times New Roman" w:hAnsi="Times New Roman"/>
                <w:sz w:val="24"/>
                <w:szCs w:val="24"/>
              </w:rPr>
              <w:t xml:space="preserve"> часов 30 минут</w:t>
            </w:r>
          </w:p>
          <w:p w:rsidR="00393312" w:rsidRPr="00B83214" w:rsidRDefault="006B5F24" w:rsidP="00B83214">
            <w:pPr>
              <w:pStyle w:val="a3"/>
              <w:ind w:firstLine="709"/>
              <w:jc w:val="both"/>
              <w:rPr>
                <w:rFonts w:ascii="Times New Roman" w:hAnsi="Times New Roman"/>
                <w:sz w:val="24"/>
                <w:szCs w:val="24"/>
              </w:rPr>
            </w:pPr>
            <w:r w:rsidRPr="00B83214">
              <w:rPr>
                <w:rFonts w:ascii="Times New Roman" w:hAnsi="Times New Roman"/>
                <w:sz w:val="24"/>
                <w:szCs w:val="24"/>
              </w:rPr>
              <w:t xml:space="preserve">по адресу: Белгородская область, </w:t>
            </w:r>
            <w:r w:rsidR="00393312" w:rsidRPr="00B83214">
              <w:rPr>
                <w:rFonts w:ascii="Times New Roman" w:hAnsi="Times New Roman"/>
                <w:sz w:val="24"/>
                <w:szCs w:val="24"/>
              </w:rPr>
              <w:t xml:space="preserve">г. Алексеевка, </w:t>
            </w:r>
            <w:r w:rsidR="00840A48" w:rsidRPr="00B83214">
              <w:rPr>
                <w:rFonts w:ascii="Times New Roman" w:hAnsi="Times New Roman"/>
                <w:sz w:val="24"/>
                <w:szCs w:val="24"/>
              </w:rPr>
              <w:t xml:space="preserve">                      </w:t>
            </w:r>
            <w:r w:rsidR="00BE55C8" w:rsidRPr="00B83214">
              <w:rPr>
                <w:rFonts w:ascii="Times New Roman" w:hAnsi="Times New Roman"/>
                <w:sz w:val="24"/>
                <w:szCs w:val="24"/>
              </w:rPr>
              <w:t>ул. Мостовая, 87, зал заседаний</w:t>
            </w:r>
            <w:r w:rsidR="00393312" w:rsidRPr="00B83214">
              <w:rPr>
                <w:rFonts w:ascii="Times New Roman" w:hAnsi="Times New Roman"/>
                <w:sz w:val="24"/>
                <w:szCs w:val="24"/>
              </w:rPr>
              <w:t>.</w:t>
            </w:r>
          </w:p>
          <w:p w:rsidR="008D7D79" w:rsidRPr="00952FEB" w:rsidRDefault="008D7D79" w:rsidP="00B83214">
            <w:pPr>
              <w:spacing w:after="0" w:line="240" w:lineRule="auto"/>
              <w:ind w:firstLine="709"/>
              <w:jc w:val="both"/>
              <w:rPr>
                <w:rFonts w:ascii="Times New Roman" w:eastAsia="Times New Roman" w:hAnsi="Times New Roman" w:cs="Times New Roman"/>
              </w:rPr>
            </w:pPr>
            <w:r w:rsidRPr="00952FEB">
              <w:rPr>
                <w:rFonts w:ascii="Times New Roman" w:eastAsia="Times New Roman" w:hAnsi="Times New Roman" w:cs="Times New Roman"/>
              </w:rPr>
              <w:t>Аукцион проводится в день, время и в месте, указанном в настоящем извещении. При проведен</w:t>
            </w:r>
            <w:proofErr w:type="gramStart"/>
            <w:r w:rsidRPr="00952FEB">
              <w:rPr>
                <w:rFonts w:ascii="Times New Roman" w:eastAsia="Times New Roman" w:hAnsi="Times New Roman" w:cs="Times New Roman"/>
              </w:rPr>
              <w:t>ии ау</w:t>
            </w:r>
            <w:proofErr w:type="gramEnd"/>
            <w:r w:rsidRPr="00952FEB">
              <w:rPr>
                <w:rFonts w:ascii="Times New Roman" w:eastAsia="Times New Roman" w:hAnsi="Times New Roman" w:cs="Times New Roman"/>
              </w:rPr>
              <w:t xml:space="preserve">кциона Организатор аукциона вправе осуществлять аудио- и видеозапись. </w:t>
            </w:r>
          </w:p>
          <w:p w:rsidR="008D7D79" w:rsidRPr="00952FEB" w:rsidRDefault="008D7D79" w:rsidP="00B83214">
            <w:pPr>
              <w:spacing w:after="0" w:line="240" w:lineRule="auto"/>
              <w:ind w:firstLine="709"/>
              <w:jc w:val="both"/>
              <w:rPr>
                <w:rFonts w:ascii="Times New Roman" w:eastAsia="Times New Roman" w:hAnsi="Times New Roman" w:cs="Times New Roman"/>
              </w:rPr>
            </w:pPr>
            <w:r w:rsidRPr="00952FEB">
              <w:rPr>
                <w:rFonts w:ascii="Times New Roman" w:eastAsia="Times New Roman" w:hAnsi="Times New Roman" w:cs="Times New Roman"/>
              </w:rPr>
              <w:t xml:space="preserve">В аукционе могут участвовать только заявители, признанные участниками аукциона. </w:t>
            </w:r>
          </w:p>
          <w:p w:rsidR="008D7D79" w:rsidRPr="00952FEB" w:rsidRDefault="008D7D79" w:rsidP="00B83214">
            <w:pPr>
              <w:spacing w:after="0" w:line="240" w:lineRule="auto"/>
              <w:ind w:firstLine="709"/>
              <w:jc w:val="both"/>
              <w:rPr>
                <w:rFonts w:ascii="Times New Roman" w:eastAsia="Times New Roman" w:hAnsi="Times New Roman" w:cs="Times New Roman"/>
              </w:rPr>
            </w:pPr>
            <w:r w:rsidRPr="00952FEB">
              <w:rPr>
                <w:rFonts w:ascii="Times New Roman" w:eastAsia="Times New Roman" w:hAnsi="Times New Roman" w:cs="Times New Roman"/>
              </w:rPr>
              <w:t xml:space="preserve">Аукцион проводится Организатором аукциона в присутствии членов аукционной комиссии и участников аукциона или их представителей. </w:t>
            </w:r>
          </w:p>
          <w:p w:rsidR="008D7D79" w:rsidRPr="00952FEB" w:rsidRDefault="008D7D79" w:rsidP="00B83214">
            <w:pPr>
              <w:spacing w:after="0" w:line="240" w:lineRule="auto"/>
              <w:ind w:firstLine="709"/>
              <w:jc w:val="both"/>
              <w:rPr>
                <w:rFonts w:ascii="Times New Roman" w:eastAsia="Times New Roman" w:hAnsi="Times New Roman" w:cs="Times New Roman"/>
              </w:rPr>
            </w:pPr>
            <w:r w:rsidRPr="00952FEB">
              <w:rPr>
                <w:rFonts w:ascii="Times New Roman" w:eastAsia="Times New Roman" w:hAnsi="Times New Roman" w:cs="Times New Roman"/>
              </w:rPr>
              <w:t xml:space="preserve">Аукцион проводится путем повышения начальной цены предмета аукциона, указанной в настоящем извещении, на «шаг аукциона». </w:t>
            </w:r>
          </w:p>
          <w:p w:rsidR="008D7D79" w:rsidRPr="00952FEB" w:rsidRDefault="008D7D79" w:rsidP="00B83214">
            <w:pPr>
              <w:spacing w:after="0" w:line="240" w:lineRule="auto"/>
              <w:ind w:firstLine="709"/>
              <w:jc w:val="both"/>
              <w:rPr>
                <w:rFonts w:ascii="Times New Roman" w:eastAsia="Times New Roman" w:hAnsi="Times New Roman" w:cs="Times New Roman"/>
              </w:rPr>
            </w:pPr>
            <w:r w:rsidRPr="00952FEB">
              <w:rPr>
                <w:rFonts w:ascii="Times New Roman" w:eastAsia="Times New Roman" w:hAnsi="Times New Roman" w:cs="Times New Roman"/>
              </w:rPr>
              <w:t xml:space="preserve">Аукцион ведет аукционист. </w:t>
            </w:r>
          </w:p>
          <w:p w:rsidR="008D7D79" w:rsidRPr="00952FEB" w:rsidRDefault="008D7D79" w:rsidP="00B83214">
            <w:pPr>
              <w:spacing w:after="0" w:line="240" w:lineRule="auto"/>
              <w:ind w:firstLine="709"/>
              <w:jc w:val="both"/>
              <w:rPr>
                <w:rFonts w:ascii="Times New Roman" w:eastAsia="Times New Roman" w:hAnsi="Times New Roman" w:cs="Times New Roman"/>
              </w:rPr>
            </w:pPr>
            <w:r w:rsidRPr="00952FEB">
              <w:rPr>
                <w:rFonts w:ascii="Times New Roman" w:eastAsia="Times New Roman" w:hAnsi="Times New Roman" w:cs="Times New Roman"/>
              </w:rPr>
              <w:t xml:space="preserve">Аукцион проводится в следующем порядке: </w:t>
            </w:r>
          </w:p>
          <w:p w:rsidR="008D7D79" w:rsidRPr="00952FEB" w:rsidRDefault="008D7D79" w:rsidP="00B83214">
            <w:pPr>
              <w:spacing w:after="0" w:line="240" w:lineRule="auto"/>
              <w:ind w:firstLine="709"/>
              <w:jc w:val="both"/>
              <w:rPr>
                <w:rFonts w:ascii="Times New Roman" w:eastAsia="Times New Roman" w:hAnsi="Times New Roman" w:cs="Times New Roman"/>
              </w:rPr>
            </w:pPr>
            <w:r w:rsidRPr="00952FEB">
              <w:rPr>
                <w:rFonts w:ascii="Times New Roman" w:eastAsia="Times New Roman" w:hAnsi="Times New Roman" w:cs="Times New Roman"/>
              </w:rPr>
              <w:t xml:space="preserve">1) аукционная комиссия непосредственно перед началом проведения аукциона регистрирует явившихся на аукцион участников аукциона (их представителей). При регистрации участникам аукциона (их представителям) выдаются пронумерованные карточки (далее - карточки); </w:t>
            </w:r>
          </w:p>
          <w:p w:rsidR="008D7D79" w:rsidRPr="00952FEB" w:rsidRDefault="008D7D79" w:rsidP="00B83214">
            <w:pPr>
              <w:spacing w:after="0" w:line="240" w:lineRule="auto"/>
              <w:ind w:firstLine="709"/>
              <w:jc w:val="both"/>
              <w:rPr>
                <w:rFonts w:ascii="Times New Roman" w:eastAsia="Times New Roman" w:hAnsi="Times New Roman" w:cs="Times New Roman"/>
              </w:rPr>
            </w:pPr>
            <w:r w:rsidRPr="00952FEB">
              <w:rPr>
                <w:rFonts w:ascii="Times New Roman" w:eastAsia="Times New Roman" w:hAnsi="Times New Roman" w:cs="Times New Roman"/>
              </w:rPr>
              <w:t xml:space="preserve">2) аукцион начинается с оглашения аукционистом основных характеристик земельного участка, начальной цены предмета аукциона, «шага аукциона» и правил проведения аукциона; </w:t>
            </w:r>
          </w:p>
          <w:p w:rsidR="008D7D79" w:rsidRPr="00952FEB" w:rsidRDefault="008D7D79" w:rsidP="00B83214">
            <w:pPr>
              <w:spacing w:after="0" w:line="240" w:lineRule="auto"/>
              <w:ind w:firstLine="709"/>
              <w:jc w:val="both"/>
              <w:rPr>
                <w:rFonts w:ascii="Times New Roman" w:eastAsia="Times New Roman" w:hAnsi="Times New Roman" w:cs="Times New Roman"/>
              </w:rPr>
            </w:pPr>
            <w:r w:rsidRPr="00952FEB">
              <w:rPr>
                <w:rFonts w:ascii="Times New Roman" w:eastAsia="Times New Roman" w:hAnsi="Times New Roman" w:cs="Times New Roman"/>
              </w:rPr>
              <w:t xml:space="preserve">3) после объявления аукционистом начальной цены предмета аукциона и цены предмета аукциона, увеличенной в соответствии с «шагом аукциона», участник аукциона поднимает карточку, в случае </w:t>
            </w:r>
            <w:r w:rsidRPr="00952FEB">
              <w:rPr>
                <w:rFonts w:ascii="Times New Roman" w:eastAsia="Times New Roman" w:hAnsi="Times New Roman" w:cs="Times New Roman"/>
              </w:rPr>
              <w:lastRenderedPageBreak/>
              <w:t xml:space="preserve">если он согласен заключить договор купли-продажи по объявленной цене; </w:t>
            </w:r>
          </w:p>
          <w:p w:rsidR="008D7D79" w:rsidRPr="00952FEB" w:rsidRDefault="008D7D79" w:rsidP="00B83214">
            <w:pPr>
              <w:spacing w:after="0" w:line="240" w:lineRule="auto"/>
              <w:ind w:firstLine="709"/>
              <w:jc w:val="both"/>
              <w:rPr>
                <w:rFonts w:ascii="Times New Roman" w:eastAsia="Times New Roman" w:hAnsi="Times New Roman" w:cs="Times New Roman"/>
              </w:rPr>
            </w:pPr>
            <w:r w:rsidRPr="00952FEB">
              <w:rPr>
                <w:rFonts w:ascii="Times New Roman" w:eastAsia="Times New Roman" w:hAnsi="Times New Roman" w:cs="Times New Roman"/>
              </w:rPr>
              <w:t xml:space="preserve">4) аукционист объявляет номер карточки участника аукциона, который первым поднял карточку после объявления аукционистом начальной цены предмета аукциона и цены предмета аукциона, увеличенной в соответствии с «шагом аукциона», а также новую цену предмета аукциона, увеличенную в соответствии с «шагом аукциона»; </w:t>
            </w:r>
          </w:p>
          <w:p w:rsidR="008D7D79" w:rsidRPr="00952FEB" w:rsidRDefault="008D7D79" w:rsidP="00B83214">
            <w:pPr>
              <w:spacing w:after="0" w:line="240" w:lineRule="auto"/>
              <w:ind w:firstLine="709"/>
              <w:jc w:val="both"/>
              <w:rPr>
                <w:rFonts w:ascii="Times New Roman" w:eastAsia="Times New Roman" w:hAnsi="Times New Roman" w:cs="Times New Roman"/>
              </w:rPr>
            </w:pPr>
            <w:r w:rsidRPr="00952FEB">
              <w:rPr>
                <w:rFonts w:ascii="Times New Roman" w:eastAsia="Times New Roman" w:hAnsi="Times New Roman" w:cs="Times New Roman"/>
              </w:rPr>
              <w:t xml:space="preserve">5) аукцион считается оконченным, если после троекратного объявления аукционистом последнего предложения о цене предмета аукциона ни один участник аукциона не поднял карточку. </w:t>
            </w:r>
          </w:p>
          <w:p w:rsidR="008D7D79" w:rsidRPr="00952FEB" w:rsidRDefault="008D7D79" w:rsidP="00B83214">
            <w:pPr>
              <w:spacing w:after="0" w:line="240" w:lineRule="auto"/>
              <w:ind w:firstLine="709"/>
              <w:jc w:val="both"/>
              <w:rPr>
                <w:rFonts w:ascii="Times New Roman" w:eastAsia="Times New Roman" w:hAnsi="Times New Roman" w:cs="Times New Roman"/>
              </w:rPr>
            </w:pPr>
            <w:r w:rsidRPr="00952FEB">
              <w:rPr>
                <w:rFonts w:ascii="Times New Roman" w:eastAsia="Times New Roman" w:hAnsi="Times New Roman" w:cs="Times New Roman"/>
              </w:rPr>
              <w:t>По завершен</w:t>
            </w:r>
            <w:proofErr w:type="gramStart"/>
            <w:r w:rsidRPr="00952FEB">
              <w:rPr>
                <w:rFonts w:ascii="Times New Roman" w:eastAsia="Times New Roman" w:hAnsi="Times New Roman" w:cs="Times New Roman"/>
              </w:rPr>
              <w:t>ии ау</w:t>
            </w:r>
            <w:proofErr w:type="gramEnd"/>
            <w:r w:rsidRPr="00952FEB">
              <w:rPr>
                <w:rFonts w:ascii="Times New Roman" w:eastAsia="Times New Roman" w:hAnsi="Times New Roman" w:cs="Times New Roman"/>
              </w:rPr>
              <w:t xml:space="preserve">кциона аукционист объявляет об окончании аукциона, о последнем и предпоследнем предложениях о цене предмета аукциона (размере цены продажи), наименование и место нахождения (для юридического лица), фамилию, имя, отчество (при наличии), место жительства (для гражданина) победителя аукциона и иного участника аукциона, который сделал предпоследнее предложение о цене предмета аукциона. </w:t>
            </w:r>
          </w:p>
          <w:p w:rsidR="008D7D79" w:rsidRPr="00952FEB" w:rsidRDefault="008D7D79" w:rsidP="00B83214">
            <w:pPr>
              <w:spacing w:after="0" w:line="240" w:lineRule="auto"/>
              <w:ind w:firstLine="709"/>
              <w:jc w:val="both"/>
              <w:rPr>
                <w:rFonts w:ascii="Times New Roman" w:eastAsia="Times New Roman" w:hAnsi="Times New Roman" w:cs="Times New Roman"/>
              </w:rPr>
            </w:pPr>
            <w:r w:rsidRPr="00952FEB">
              <w:rPr>
                <w:rFonts w:ascii="Times New Roman" w:eastAsia="Times New Roman" w:hAnsi="Times New Roman" w:cs="Times New Roman"/>
              </w:rPr>
              <w:t xml:space="preserve">Победителем аукциона признается участник аукциона, предложивший наибольшую цену предмета аукциона. </w:t>
            </w:r>
          </w:p>
          <w:p w:rsidR="008D7D79" w:rsidRPr="00952FEB" w:rsidRDefault="008D7D79" w:rsidP="00B83214">
            <w:pPr>
              <w:spacing w:after="0" w:line="240" w:lineRule="auto"/>
              <w:ind w:firstLine="709"/>
              <w:jc w:val="both"/>
              <w:rPr>
                <w:rFonts w:ascii="Times New Roman" w:eastAsia="Times New Roman" w:hAnsi="Times New Roman" w:cs="Times New Roman"/>
              </w:rPr>
            </w:pPr>
            <w:r w:rsidRPr="00952FEB">
              <w:rPr>
                <w:rFonts w:ascii="Times New Roman" w:eastAsia="Times New Roman" w:hAnsi="Times New Roman" w:cs="Times New Roman"/>
              </w:rPr>
              <w:t xml:space="preserve">Результаты аукциона оформляются протоколом, который составляет Организатор аукциона. </w:t>
            </w:r>
          </w:p>
          <w:p w:rsidR="008D7D79" w:rsidRPr="00B83214" w:rsidRDefault="008D7D79" w:rsidP="00B83214">
            <w:pPr>
              <w:pStyle w:val="a3"/>
              <w:ind w:firstLine="709"/>
              <w:jc w:val="both"/>
              <w:rPr>
                <w:rFonts w:ascii="Times New Roman" w:hAnsi="Times New Roman"/>
                <w:sz w:val="24"/>
                <w:szCs w:val="24"/>
              </w:rPr>
            </w:pPr>
            <w:r w:rsidRPr="00B83214">
              <w:rPr>
                <w:rFonts w:ascii="Times New Roman" w:hAnsi="Times New Roman"/>
                <w:sz w:val="24"/>
                <w:szCs w:val="24"/>
              </w:rPr>
              <w:t xml:space="preserve">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w:t>
            </w:r>
          </w:p>
          <w:p w:rsidR="008D7D79" w:rsidRPr="00B83214" w:rsidRDefault="008D7D79" w:rsidP="00B83214">
            <w:pPr>
              <w:pStyle w:val="a3"/>
              <w:ind w:firstLine="709"/>
              <w:jc w:val="both"/>
              <w:rPr>
                <w:rFonts w:ascii="Times New Roman" w:hAnsi="Times New Roman"/>
                <w:sz w:val="24"/>
                <w:szCs w:val="24"/>
              </w:rPr>
            </w:pPr>
            <w:r w:rsidRPr="00B83214">
              <w:rPr>
                <w:rFonts w:ascii="Times New Roman" w:hAnsi="Times New Roman"/>
                <w:sz w:val="24"/>
                <w:szCs w:val="24"/>
              </w:rPr>
              <w:t>В протоколе указываются:</w:t>
            </w:r>
          </w:p>
          <w:p w:rsidR="008D7D79" w:rsidRPr="00B83214" w:rsidRDefault="008D7D79" w:rsidP="00B83214">
            <w:pPr>
              <w:pStyle w:val="a3"/>
              <w:ind w:firstLine="709"/>
              <w:jc w:val="both"/>
              <w:rPr>
                <w:rFonts w:ascii="Times New Roman" w:hAnsi="Times New Roman"/>
                <w:sz w:val="24"/>
                <w:szCs w:val="24"/>
              </w:rPr>
            </w:pPr>
            <w:r w:rsidRPr="00B83214">
              <w:rPr>
                <w:rFonts w:ascii="Times New Roman" w:hAnsi="Times New Roman"/>
                <w:sz w:val="24"/>
                <w:szCs w:val="24"/>
              </w:rPr>
              <w:t>1) сведения о месте, дате и времени проведения аукциона;</w:t>
            </w:r>
          </w:p>
          <w:p w:rsidR="008D7D79" w:rsidRPr="00B83214" w:rsidRDefault="008D7D79" w:rsidP="00B83214">
            <w:pPr>
              <w:pStyle w:val="a3"/>
              <w:ind w:firstLine="709"/>
              <w:jc w:val="both"/>
              <w:rPr>
                <w:rFonts w:ascii="Times New Roman" w:hAnsi="Times New Roman"/>
                <w:sz w:val="24"/>
                <w:szCs w:val="24"/>
              </w:rPr>
            </w:pPr>
            <w:r w:rsidRPr="00B83214">
              <w:rPr>
                <w:rFonts w:ascii="Times New Roman" w:hAnsi="Times New Roman"/>
                <w:sz w:val="24"/>
                <w:szCs w:val="24"/>
              </w:rPr>
              <w:t>2) предмет аукциона, в том числе сведения о местоположении и площади земельного участка;</w:t>
            </w:r>
          </w:p>
          <w:p w:rsidR="008D7D79" w:rsidRPr="00B83214" w:rsidRDefault="008D7D79" w:rsidP="00B83214">
            <w:pPr>
              <w:pStyle w:val="a3"/>
              <w:ind w:firstLine="709"/>
              <w:jc w:val="both"/>
              <w:rPr>
                <w:rFonts w:ascii="Times New Roman" w:hAnsi="Times New Roman"/>
                <w:sz w:val="24"/>
                <w:szCs w:val="24"/>
              </w:rPr>
            </w:pPr>
            <w:r w:rsidRPr="00B83214">
              <w:rPr>
                <w:rFonts w:ascii="Times New Roman" w:hAnsi="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8D7D79" w:rsidRPr="00B83214" w:rsidRDefault="008D7D79" w:rsidP="00B83214">
            <w:pPr>
              <w:pStyle w:val="a3"/>
              <w:ind w:firstLine="709"/>
              <w:jc w:val="both"/>
              <w:rPr>
                <w:rFonts w:ascii="Times New Roman" w:hAnsi="Times New Roman"/>
                <w:sz w:val="24"/>
                <w:szCs w:val="24"/>
              </w:rPr>
            </w:pPr>
            <w:r w:rsidRPr="00B83214">
              <w:rPr>
                <w:rFonts w:ascii="Times New Roman" w:hAnsi="Times New Roman"/>
                <w:sz w:val="24"/>
                <w:szCs w:val="24"/>
              </w:rPr>
              <w:t>4)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8D7D79" w:rsidRPr="00B83214" w:rsidRDefault="008D7D79" w:rsidP="00B83214">
            <w:pPr>
              <w:pStyle w:val="a3"/>
              <w:ind w:firstLine="709"/>
              <w:jc w:val="both"/>
              <w:rPr>
                <w:rFonts w:ascii="Times New Roman" w:hAnsi="Times New Roman"/>
                <w:sz w:val="24"/>
                <w:szCs w:val="24"/>
              </w:rPr>
            </w:pPr>
            <w:r w:rsidRPr="00B83214">
              <w:rPr>
                <w:rFonts w:ascii="Times New Roman" w:hAnsi="Times New Roman"/>
                <w:sz w:val="24"/>
                <w:szCs w:val="24"/>
              </w:rPr>
              <w:t>5) сведения о последнем предложении размера ежегодной арендной платы.</w:t>
            </w:r>
          </w:p>
          <w:p w:rsidR="008D7D79" w:rsidRPr="00B83214" w:rsidRDefault="008D7D79" w:rsidP="00B83214">
            <w:pPr>
              <w:pStyle w:val="a3"/>
              <w:ind w:firstLine="709"/>
              <w:jc w:val="both"/>
              <w:rPr>
                <w:rFonts w:ascii="Times New Roman" w:hAnsi="Times New Roman"/>
                <w:sz w:val="24"/>
                <w:szCs w:val="24"/>
              </w:rPr>
            </w:pPr>
            <w:r w:rsidRPr="00B83214">
              <w:rPr>
                <w:rFonts w:ascii="Times New Roman" w:hAnsi="Times New Roman"/>
                <w:sz w:val="24"/>
                <w:szCs w:val="24"/>
              </w:rPr>
              <w:t xml:space="preserve">Протокол о результатах аукциона размещается на официальном сайте </w:t>
            </w:r>
            <w:r w:rsidR="00B83214" w:rsidRPr="00B83214">
              <w:rPr>
                <w:rFonts w:ascii="Times New Roman" w:hAnsi="Times New Roman"/>
                <w:sz w:val="24"/>
                <w:szCs w:val="24"/>
              </w:rPr>
              <w:t xml:space="preserve">для проведения торгов </w:t>
            </w:r>
            <w:r w:rsidRPr="00B83214">
              <w:rPr>
                <w:rFonts w:ascii="Times New Roman" w:hAnsi="Times New Roman"/>
                <w:sz w:val="24"/>
                <w:szCs w:val="24"/>
              </w:rPr>
              <w:t>в течение одного рабочего дня со дня подписания данного протокола.</w:t>
            </w:r>
          </w:p>
          <w:p w:rsidR="008D7D79" w:rsidRPr="00952FEB" w:rsidRDefault="008D7D79" w:rsidP="00B83214">
            <w:pPr>
              <w:spacing w:after="0" w:line="240" w:lineRule="auto"/>
              <w:ind w:firstLine="709"/>
              <w:jc w:val="both"/>
              <w:rPr>
                <w:rFonts w:ascii="Times New Roman" w:eastAsia="Times New Roman" w:hAnsi="Times New Roman" w:cs="Times New Roman"/>
              </w:rPr>
            </w:pPr>
            <w:r w:rsidRPr="00952FEB">
              <w:rPr>
                <w:rFonts w:ascii="Times New Roman" w:eastAsia="Times New Roman" w:hAnsi="Times New Roman" w:cs="Times New Roman"/>
              </w:rPr>
              <w:t xml:space="preserve">Аукцион признается несостоявшимся в случае, если: </w:t>
            </w:r>
          </w:p>
          <w:p w:rsidR="008D7D79" w:rsidRPr="00952FEB" w:rsidRDefault="008D7D79" w:rsidP="00B83214">
            <w:pPr>
              <w:spacing w:after="0" w:line="240" w:lineRule="auto"/>
              <w:ind w:firstLine="709"/>
              <w:jc w:val="both"/>
              <w:rPr>
                <w:rFonts w:ascii="Times New Roman" w:eastAsia="Times New Roman" w:hAnsi="Times New Roman" w:cs="Times New Roman"/>
              </w:rPr>
            </w:pPr>
            <w:r w:rsidRPr="00952FEB">
              <w:rPr>
                <w:rFonts w:ascii="Times New Roman" w:eastAsia="Times New Roman" w:hAnsi="Times New Roman" w:cs="Times New Roman"/>
              </w:rPr>
              <w:t xml:space="preserve">- если </w:t>
            </w:r>
            <w:proofErr w:type="gramStart"/>
            <w:r w:rsidRPr="00952FEB">
              <w:rPr>
                <w:rFonts w:ascii="Times New Roman" w:eastAsia="Times New Roman" w:hAnsi="Times New Roman" w:cs="Times New Roman"/>
              </w:rPr>
              <w:t>на основании результатов рассмотрения заявок на участие в аукционе принято решение об отказе в допуске</w:t>
            </w:r>
            <w:proofErr w:type="gramEnd"/>
            <w:r w:rsidRPr="00952FEB">
              <w:rPr>
                <w:rFonts w:ascii="Times New Roman" w:eastAsia="Times New Roman" w:hAnsi="Times New Roman" w:cs="Times New Roman"/>
              </w:rPr>
              <w:t xml:space="preserve"> к участию в аукционе всех заявителей или о допуске к участию в аукционе и признании участником аукциона только одного заявителя; </w:t>
            </w:r>
          </w:p>
          <w:p w:rsidR="008D7D79" w:rsidRPr="00952FEB" w:rsidRDefault="008D7D79" w:rsidP="00B83214">
            <w:pPr>
              <w:spacing w:after="0" w:line="240" w:lineRule="auto"/>
              <w:ind w:firstLine="709"/>
              <w:jc w:val="both"/>
              <w:rPr>
                <w:rFonts w:ascii="Times New Roman" w:eastAsia="Times New Roman" w:hAnsi="Times New Roman" w:cs="Times New Roman"/>
              </w:rPr>
            </w:pPr>
            <w:r w:rsidRPr="00952FEB">
              <w:rPr>
                <w:rFonts w:ascii="Times New Roman" w:eastAsia="Times New Roman" w:hAnsi="Times New Roman" w:cs="Times New Roman"/>
              </w:rPr>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w:t>
            </w:r>
          </w:p>
          <w:p w:rsidR="008D7D79" w:rsidRPr="00B83214" w:rsidRDefault="008D7D79" w:rsidP="00B83214">
            <w:pPr>
              <w:spacing w:after="0" w:line="240" w:lineRule="auto"/>
              <w:ind w:firstLine="709"/>
              <w:jc w:val="both"/>
              <w:rPr>
                <w:rFonts w:ascii="Times New Roman" w:eastAsia="Times New Roman" w:hAnsi="Times New Roman" w:cs="Times New Roman"/>
              </w:rPr>
            </w:pPr>
            <w:r w:rsidRPr="00952FEB">
              <w:rPr>
                <w:rFonts w:ascii="Times New Roman" w:eastAsia="Times New Roman" w:hAnsi="Times New Roman" w:cs="Times New Roman"/>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w:t>
            </w:r>
            <w:r w:rsidRPr="00952FEB">
              <w:rPr>
                <w:rFonts w:ascii="Times New Roman" w:eastAsia="Times New Roman" w:hAnsi="Times New Roman" w:cs="Times New Roman"/>
              </w:rPr>
              <w:lastRenderedPageBreak/>
              <w:t xml:space="preserve">предложения о начальной цене предмета аукциона не поступило ни одного предложения о цене предмета аукциона, </w:t>
            </w:r>
            <w:proofErr w:type="gramStart"/>
            <w:r w:rsidRPr="00952FEB">
              <w:rPr>
                <w:rFonts w:ascii="Times New Roman" w:eastAsia="Times New Roman" w:hAnsi="Times New Roman" w:cs="Times New Roman"/>
              </w:rPr>
              <w:t>которое</w:t>
            </w:r>
            <w:proofErr w:type="gramEnd"/>
            <w:r w:rsidRPr="00952FEB">
              <w:rPr>
                <w:rFonts w:ascii="Times New Roman" w:eastAsia="Times New Roman" w:hAnsi="Times New Roman" w:cs="Times New Roman"/>
              </w:rPr>
              <w:t xml:space="preserve"> предусматривало бы более высокую цену предмета аукциона. </w:t>
            </w:r>
          </w:p>
          <w:p w:rsidR="006B5F24" w:rsidRPr="00B83214" w:rsidRDefault="008D7D79" w:rsidP="00B83214">
            <w:pPr>
              <w:pStyle w:val="a3"/>
              <w:ind w:firstLine="709"/>
              <w:jc w:val="both"/>
              <w:rPr>
                <w:rFonts w:ascii="Times New Roman" w:hAnsi="Times New Roman"/>
                <w:sz w:val="24"/>
                <w:szCs w:val="24"/>
              </w:rPr>
            </w:pPr>
            <w:r w:rsidRPr="00B83214">
              <w:rPr>
                <w:rFonts w:ascii="Times New Roman" w:hAnsi="Times New Roman"/>
                <w:sz w:val="24"/>
                <w:szCs w:val="24"/>
              </w:rPr>
              <w:t>Организатор аукциона</w:t>
            </w:r>
            <w:r w:rsidR="006B5F24" w:rsidRPr="00B83214">
              <w:rPr>
                <w:rFonts w:ascii="Times New Roman" w:hAnsi="Times New Roman"/>
                <w:sz w:val="24"/>
                <w:szCs w:val="24"/>
              </w:rPr>
              <w:t xml:space="preserve"> вправе отказаться от проведения аукциона в любое время, но не позднее, чем за три дня до наступления даты его проведения.</w:t>
            </w:r>
          </w:p>
          <w:p w:rsidR="00B83214" w:rsidRPr="00B83214" w:rsidRDefault="00B83214" w:rsidP="00B83214">
            <w:pPr>
              <w:spacing w:after="0" w:line="240" w:lineRule="auto"/>
              <w:ind w:firstLine="709"/>
              <w:jc w:val="both"/>
              <w:rPr>
                <w:rFonts w:ascii="Times New Roman" w:eastAsia="Times New Roman" w:hAnsi="Times New Roman" w:cs="Times New Roman"/>
              </w:rPr>
            </w:pPr>
            <w:r w:rsidRPr="00B83214">
              <w:rPr>
                <w:rFonts w:ascii="Times New Roman" w:eastAsia="Times New Roman" w:hAnsi="Times New Roman" w:cs="Times New Roman"/>
              </w:rPr>
              <w:t xml:space="preserve">Договор купли-продажи земельного участка заключается не ранее чем </w:t>
            </w:r>
            <w:proofErr w:type="gramStart"/>
            <w:r w:rsidRPr="00B83214">
              <w:rPr>
                <w:rFonts w:ascii="Times New Roman" w:eastAsia="Times New Roman" w:hAnsi="Times New Roman" w:cs="Times New Roman"/>
              </w:rPr>
              <w:t>через десять дней со дня размещения информации о результатах аукциона на официальном сайте для проведения</w:t>
            </w:r>
            <w:proofErr w:type="gramEnd"/>
            <w:r w:rsidRPr="00B83214">
              <w:rPr>
                <w:rFonts w:ascii="Times New Roman" w:eastAsia="Times New Roman" w:hAnsi="Times New Roman" w:cs="Times New Roman"/>
              </w:rPr>
              <w:t xml:space="preserve"> торгов. </w:t>
            </w:r>
          </w:p>
          <w:p w:rsidR="00B83214" w:rsidRPr="00B83214" w:rsidRDefault="00B83214" w:rsidP="00B83214">
            <w:pPr>
              <w:spacing w:after="0" w:line="240" w:lineRule="auto"/>
              <w:ind w:firstLine="709"/>
              <w:jc w:val="both"/>
              <w:rPr>
                <w:rFonts w:ascii="Times New Roman" w:eastAsia="Times New Roman" w:hAnsi="Times New Roman" w:cs="Times New Roman"/>
              </w:rPr>
            </w:pPr>
            <w:r w:rsidRPr="00B83214">
              <w:rPr>
                <w:rFonts w:ascii="Times New Roman" w:eastAsia="Times New Roman" w:hAnsi="Times New Roman" w:cs="Times New Roman"/>
              </w:rPr>
              <w:t xml:space="preserve">Договор купли-продажи земельного участка с победителем аукциона заключается по цене, установленной по результатам аукциона. </w:t>
            </w:r>
          </w:p>
          <w:p w:rsidR="00B83214" w:rsidRPr="00B83214" w:rsidRDefault="00B83214" w:rsidP="00B83214">
            <w:pPr>
              <w:spacing w:after="0" w:line="240" w:lineRule="auto"/>
              <w:ind w:firstLine="709"/>
              <w:jc w:val="both"/>
              <w:rPr>
                <w:rFonts w:ascii="Times New Roman" w:eastAsia="Times New Roman" w:hAnsi="Times New Roman" w:cs="Times New Roman"/>
              </w:rPr>
            </w:pPr>
            <w:r w:rsidRPr="00B83214">
              <w:rPr>
                <w:rFonts w:ascii="Times New Roman" w:eastAsia="Times New Roman" w:hAnsi="Times New Roman" w:cs="Times New Roman"/>
              </w:rPr>
              <w:t xml:space="preserve">Договор заключается по начальной цене предмета аукциона: </w:t>
            </w:r>
          </w:p>
          <w:p w:rsidR="00B83214" w:rsidRPr="00B83214" w:rsidRDefault="00B83214" w:rsidP="00B83214">
            <w:pPr>
              <w:spacing w:after="0" w:line="240" w:lineRule="auto"/>
              <w:ind w:firstLine="709"/>
              <w:jc w:val="both"/>
              <w:rPr>
                <w:rFonts w:ascii="Times New Roman" w:eastAsia="Times New Roman" w:hAnsi="Times New Roman" w:cs="Times New Roman"/>
              </w:rPr>
            </w:pPr>
            <w:r w:rsidRPr="00B83214">
              <w:rPr>
                <w:rFonts w:ascii="Times New Roman" w:eastAsia="Times New Roman" w:hAnsi="Times New Roman" w:cs="Times New Roman"/>
              </w:rPr>
              <w:t>- с лицом, соответствующим указанным в извещении о проведен</w:t>
            </w:r>
            <w:proofErr w:type="gramStart"/>
            <w:r w:rsidRPr="00B83214">
              <w:rPr>
                <w:rFonts w:ascii="Times New Roman" w:eastAsia="Times New Roman" w:hAnsi="Times New Roman" w:cs="Times New Roman"/>
              </w:rPr>
              <w:t>ии ау</w:t>
            </w:r>
            <w:proofErr w:type="gramEnd"/>
            <w:r w:rsidRPr="00B83214">
              <w:rPr>
                <w:rFonts w:ascii="Times New Roman" w:eastAsia="Times New Roman" w:hAnsi="Times New Roman" w:cs="Times New Roman"/>
              </w:rPr>
              <w:t xml:space="preserve">кциона требованиям к участникам аукциона, подавшим единственную заявку на участие в аукционе, и заявка которого признана соответствующей всем указанным в извещении о проведении аукциона условиям; </w:t>
            </w:r>
          </w:p>
          <w:p w:rsidR="00B83214" w:rsidRPr="00B83214" w:rsidRDefault="00B83214" w:rsidP="00B83214">
            <w:pPr>
              <w:spacing w:after="0" w:line="240" w:lineRule="auto"/>
              <w:ind w:firstLine="709"/>
              <w:jc w:val="both"/>
              <w:rPr>
                <w:rFonts w:ascii="Times New Roman" w:eastAsia="Times New Roman" w:hAnsi="Times New Roman" w:cs="Times New Roman"/>
              </w:rPr>
            </w:pPr>
            <w:r w:rsidRPr="00B83214">
              <w:rPr>
                <w:rFonts w:ascii="Times New Roman" w:eastAsia="Times New Roman" w:hAnsi="Times New Roman" w:cs="Times New Roman"/>
              </w:rPr>
              <w:t xml:space="preserve">- с заявителем, признанным единственным участником аукциона, </w:t>
            </w:r>
          </w:p>
          <w:p w:rsidR="00B83214" w:rsidRPr="00B83214" w:rsidRDefault="00B83214" w:rsidP="00B83214">
            <w:pPr>
              <w:spacing w:after="0" w:line="240" w:lineRule="auto"/>
              <w:ind w:firstLine="709"/>
              <w:jc w:val="both"/>
              <w:rPr>
                <w:rFonts w:ascii="Times New Roman" w:eastAsia="Times New Roman" w:hAnsi="Times New Roman" w:cs="Times New Roman"/>
              </w:rPr>
            </w:pPr>
            <w:r w:rsidRPr="00B83214">
              <w:rPr>
                <w:rFonts w:ascii="Times New Roman" w:eastAsia="Times New Roman" w:hAnsi="Times New Roman" w:cs="Times New Roman"/>
              </w:rPr>
              <w:t xml:space="preserve">- с единственным принявшим участие в аукционе его участником. </w:t>
            </w:r>
          </w:p>
          <w:p w:rsidR="00B83214" w:rsidRPr="00B83214" w:rsidRDefault="00B83214" w:rsidP="00B83214">
            <w:pPr>
              <w:spacing w:after="0" w:line="240" w:lineRule="auto"/>
              <w:ind w:firstLine="709"/>
              <w:jc w:val="both"/>
              <w:rPr>
                <w:rFonts w:ascii="Times New Roman" w:eastAsia="Times New Roman" w:hAnsi="Times New Roman" w:cs="Times New Roman"/>
              </w:rPr>
            </w:pPr>
            <w:proofErr w:type="gramStart"/>
            <w:r w:rsidRPr="00B83214">
              <w:rPr>
                <w:rFonts w:ascii="Times New Roman" w:eastAsia="Times New Roman" w:hAnsi="Times New Roman" w:cs="Times New Roman"/>
              </w:rPr>
              <w:t xml:space="preserve">Задаток, внесенный победителем аукциона, либо лицом, соответствующим указанным в извещении о проведении аукциона требованиям к участникам аукциона, подавшим единственную заявку на участие в аукционе, и заявка, которого, признана соответствующей всем указанным в извещении о проведении аукциона условиям, либо заявителем, признанным единственным участником аукциона, либо единственным принявшим участие в аукционе его участником засчитывается в счет арендной платы за земельный участок. </w:t>
            </w:r>
            <w:proofErr w:type="gramEnd"/>
          </w:p>
          <w:p w:rsidR="00B83214" w:rsidRPr="00B83214" w:rsidRDefault="00B83214" w:rsidP="00B83214">
            <w:pPr>
              <w:spacing w:after="0" w:line="240" w:lineRule="auto"/>
              <w:ind w:firstLine="709"/>
              <w:jc w:val="both"/>
              <w:rPr>
                <w:rFonts w:ascii="Times New Roman" w:eastAsia="Times New Roman" w:hAnsi="Times New Roman" w:cs="Times New Roman"/>
              </w:rPr>
            </w:pPr>
            <w:r w:rsidRPr="00B83214">
              <w:rPr>
                <w:rFonts w:ascii="Times New Roman" w:eastAsia="Times New Roman" w:hAnsi="Times New Roman" w:cs="Times New Roman"/>
              </w:rPr>
              <w:t xml:space="preserve">Сведения о победителе аукциона, уклонившемся от заключения договора купли-продажи земельного участка, являющегося предметом аукциона, об иных лицах, с которыми указанный договор заключается в случае признания аукциона несостоявшимся, включаются в реестр недобросовестных участников аукциона, ведение которого осуществляется уполномоченным Правительством Российской Федерации федеральным органом исполнительной власти. </w:t>
            </w:r>
          </w:p>
          <w:p w:rsidR="00B83214" w:rsidRPr="00B83214" w:rsidRDefault="00B83214" w:rsidP="00B83214">
            <w:pPr>
              <w:spacing w:after="0" w:line="240" w:lineRule="auto"/>
              <w:ind w:firstLine="709"/>
              <w:jc w:val="both"/>
              <w:rPr>
                <w:rFonts w:ascii="Times New Roman" w:eastAsia="Times New Roman" w:hAnsi="Times New Roman" w:cs="Times New Roman"/>
              </w:rPr>
            </w:pPr>
            <w:r w:rsidRPr="00B83214">
              <w:rPr>
                <w:rFonts w:ascii="Times New Roman" w:eastAsia="Times New Roman" w:hAnsi="Times New Roman" w:cs="Times New Roman"/>
              </w:rPr>
              <w:t xml:space="preserve">Если договор купли-продажи земельного участка в течение тридцати дней со дня направления победителю аукциона проекта указанного договора не был им подписан и представлен в уполномоченный орган, указанный договор предлагается заключить иному участнику аукциона, который сделал предпоследнее предложение о цене предмета аукциона, по цене, предложенной победителем аукциона. </w:t>
            </w:r>
          </w:p>
          <w:p w:rsidR="00B83214" w:rsidRPr="00B83214" w:rsidRDefault="00B83214" w:rsidP="00B83214">
            <w:pPr>
              <w:spacing w:after="0" w:line="240" w:lineRule="auto"/>
              <w:ind w:firstLine="709"/>
              <w:jc w:val="both"/>
              <w:rPr>
                <w:rFonts w:ascii="Times New Roman" w:eastAsia="Times New Roman" w:hAnsi="Times New Roman" w:cs="Times New Roman"/>
              </w:rPr>
            </w:pPr>
            <w:r w:rsidRPr="00B83214">
              <w:rPr>
                <w:rFonts w:ascii="Times New Roman" w:eastAsia="Times New Roman" w:hAnsi="Times New Roman" w:cs="Times New Roman"/>
              </w:rPr>
              <w:t xml:space="preserve">В соответствии с п. 7 ст.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w:t>
            </w:r>
          </w:p>
          <w:p w:rsidR="00281215" w:rsidRPr="00B83214" w:rsidRDefault="00B83214" w:rsidP="00B83214">
            <w:pPr>
              <w:spacing w:after="0" w:line="240" w:lineRule="auto"/>
              <w:ind w:firstLine="709"/>
              <w:jc w:val="both"/>
              <w:rPr>
                <w:rFonts w:ascii="Times New Roman" w:eastAsia="Times New Roman" w:hAnsi="Times New Roman" w:cs="Times New Roman"/>
              </w:rPr>
            </w:pPr>
            <w:r w:rsidRPr="00B83214">
              <w:rPr>
                <w:rFonts w:ascii="Times New Roman" w:eastAsia="Times New Roman" w:hAnsi="Times New Roman" w:cs="Times New Roman"/>
              </w:rPr>
              <w:t xml:space="preserve">Все иные вопросы, касающиеся проведения аукциона, не нашедшие отражения в настоящем извещении, регулируются законодательством Российской Федерации. </w:t>
            </w:r>
          </w:p>
        </w:tc>
      </w:tr>
      <w:tr w:rsidR="006B5F24" w:rsidRPr="0036056A" w:rsidTr="008B1639">
        <w:trPr>
          <w:trHeight w:val="1297"/>
          <w:tblCellSpacing w:w="0" w:type="dxa"/>
        </w:trPr>
        <w:tc>
          <w:tcPr>
            <w:tcW w:w="1212" w:type="pct"/>
            <w:tcBorders>
              <w:top w:val="outset" w:sz="6" w:space="0" w:color="000000"/>
              <w:left w:val="outset" w:sz="6" w:space="0" w:color="000000"/>
              <w:bottom w:val="outset" w:sz="6" w:space="0" w:color="000000"/>
              <w:right w:val="outset" w:sz="6" w:space="0" w:color="000000"/>
            </w:tcBorders>
          </w:tcPr>
          <w:p w:rsidR="006B5F24" w:rsidRPr="0036056A" w:rsidRDefault="006B5F24" w:rsidP="001114D3">
            <w:pPr>
              <w:spacing w:after="0" w:line="240" w:lineRule="auto"/>
              <w:jc w:val="both"/>
              <w:rPr>
                <w:rFonts w:ascii="Times New Roman" w:hAnsi="Times New Roman" w:cs="Times New Roman"/>
              </w:rPr>
            </w:pPr>
            <w:r w:rsidRPr="0036056A">
              <w:rPr>
                <w:rFonts w:ascii="Times New Roman" w:hAnsi="Times New Roman" w:cs="Times New Roman"/>
              </w:rPr>
              <w:lastRenderedPageBreak/>
              <w:t>Предмет</w:t>
            </w:r>
            <w:r w:rsidR="00F54A24" w:rsidRPr="0036056A">
              <w:rPr>
                <w:rFonts w:ascii="Times New Roman" w:hAnsi="Times New Roman" w:cs="Times New Roman"/>
              </w:rPr>
              <w:t>ы</w:t>
            </w:r>
            <w:r w:rsidRPr="0036056A">
              <w:rPr>
                <w:rFonts w:ascii="Times New Roman" w:hAnsi="Times New Roman" w:cs="Times New Roman"/>
              </w:rPr>
              <w:t xml:space="preserve"> аукциона</w:t>
            </w:r>
          </w:p>
        </w:tc>
        <w:tc>
          <w:tcPr>
            <w:tcW w:w="3788" w:type="pct"/>
            <w:tcBorders>
              <w:top w:val="outset" w:sz="6" w:space="0" w:color="000000"/>
              <w:left w:val="outset" w:sz="6" w:space="0" w:color="000000"/>
              <w:bottom w:val="outset" w:sz="6" w:space="0" w:color="000000"/>
              <w:right w:val="outset" w:sz="6" w:space="0" w:color="000000"/>
            </w:tcBorders>
          </w:tcPr>
          <w:p w:rsidR="00907237" w:rsidRPr="005A2CB7" w:rsidRDefault="00B83214" w:rsidP="00907237">
            <w:pPr>
              <w:pStyle w:val="a3"/>
              <w:ind w:firstLine="709"/>
              <w:jc w:val="both"/>
              <w:rPr>
                <w:rFonts w:ascii="Times New Roman" w:hAnsi="Times New Roman"/>
                <w:b/>
                <w:sz w:val="24"/>
                <w:szCs w:val="24"/>
              </w:rPr>
            </w:pPr>
            <w:r w:rsidRPr="005A2CB7">
              <w:rPr>
                <w:rFonts w:ascii="Times New Roman" w:hAnsi="Times New Roman"/>
                <w:sz w:val="24"/>
                <w:szCs w:val="24"/>
              </w:rPr>
              <w:t>Продажа земельного участка</w:t>
            </w:r>
          </w:p>
          <w:p w:rsidR="00907237" w:rsidRPr="005A2CB7" w:rsidRDefault="00907237" w:rsidP="00907237">
            <w:pPr>
              <w:pStyle w:val="a3"/>
              <w:ind w:firstLine="709"/>
              <w:jc w:val="both"/>
              <w:rPr>
                <w:rFonts w:ascii="Times New Roman" w:hAnsi="Times New Roman"/>
                <w:sz w:val="24"/>
                <w:szCs w:val="24"/>
              </w:rPr>
            </w:pPr>
            <w:r w:rsidRPr="005A2CB7">
              <w:rPr>
                <w:rFonts w:ascii="Times New Roman" w:hAnsi="Times New Roman"/>
                <w:sz w:val="24"/>
                <w:szCs w:val="24"/>
              </w:rPr>
              <w:t>Сведения о земельном участке:</w:t>
            </w:r>
          </w:p>
          <w:p w:rsidR="00907237" w:rsidRPr="005A2CB7" w:rsidRDefault="00907237" w:rsidP="00907237">
            <w:pPr>
              <w:pStyle w:val="a3"/>
              <w:ind w:firstLine="709"/>
              <w:jc w:val="both"/>
              <w:rPr>
                <w:rFonts w:ascii="Times New Roman" w:hAnsi="Times New Roman"/>
                <w:sz w:val="24"/>
                <w:szCs w:val="24"/>
              </w:rPr>
            </w:pPr>
            <w:r w:rsidRPr="005A2CB7">
              <w:rPr>
                <w:rFonts w:ascii="Times New Roman" w:hAnsi="Times New Roman"/>
                <w:sz w:val="24"/>
                <w:szCs w:val="24"/>
              </w:rPr>
              <w:t xml:space="preserve">Адрес (местоположение земельного участка): </w:t>
            </w:r>
          </w:p>
          <w:p w:rsidR="0064304C" w:rsidRPr="005A2CB7" w:rsidRDefault="005118B2" w:rsidP="00907237">
            <w:pPr>
              <w:pStyle w:val="a3"/>
              <w:ind w:firstLine="709"/>
              <w:jc w:val="both"/>
              <w:rPr>
                <w:rFonts w:ascii="Times New Roman" w:hAnsi="Times New Roman"/>
                <w:sz w:val="24"/>
                <w:szCs w:val="24"/>
              </w:rPr>
            </w:pPr>
            <w:r w:rsidRPr="005A2CB7">
              <w:rPr>
                <w:rFonts w:ascii="Times New Roman" w:hAnsi="Times New Roman"/>
                <w:sz w:val="24"/>
                <w:szCs w:val="24"/>
              </w:rPr>
              <w:t xml:space="preserve">Белгородская область, </w:t>
            </w:r>
            <w:r w:rsidR="00B83214" w:rsidRPr="005A2CB7">
              <w:rPr>
                <w:rFonts w:ascii="Times New Roman" w:hAnsi="Times New Roman"/>
                <w:sz w:val="24"/>
                <w:szCs w:val="24"/>
              </w:rPr>
              <w:t>г. Алексеевка, ул. Маслоделов, 8</w:t>
            </w:r>
          </w:p>
          <w:p w:rsidR="00907237" w:rsidRPr="005A2CB7" w:rsidRDefault="00907237" w:rsidP="00907237">
            <w:pPr>
              <w:pStyle w:val="a3"/>
              <w:ind w:firstLine="709"/>
              <w:jc w:val="both"/>
              <w:rPr>
                <w:rFonts w:ascii="Times New Roman" w:hAnsi="Times New Roman"/>
                <w:sz w:val="24"/>
                <w:szCs w:val="24"/>
              </w:rPr>
            </w:pPr>
            <w:r w:rsidRPr="005A2CB7">
              <w:rPr>
                <w:rFonts w:ascii="Times New Roman" w:hAnsi="Times New Roman"/>
                <w:sz w:val="24"/>
                <w:szCs w:val="24"/>
              </w:rPr>
              <w:t xml:space="preserve">кадастровый номер: </w:t>
            </w:r>
            <w:r w:rsidR="00D16F61" w:rsidRPr="005A2CB7">
              <w:rPr>
                <w:rFonts w:ascii="Times New Roman" w:hAnsi="Times New Roman"/>
                <w:sz w:val="24"/>
                <w:szCs w:val="24"/>
              </w:rPr>
              <w:t>31:</w:t>
            </w:r>
            <w:r w:rsidR="00B83214" w:rsidRPr="005A2CB7">
              <w:rPr>
                <w:rFonts w:ascii="Times New Roman" w:hAnsi="Times New Roman"/>
                <w:sz w:val="24"/>
                <w:szCs w:val="24"/>
              </w:rPr>
              <w:t>23:0302010:18</w:t>
            </w:r>
          </w:p>
          <w:p w:rsidR="00907237" w:rsidRPr="005A2CB7" w:rsidRDefault="00907237" w:rsidP="00907237">
            <w:pPr>
              <w:pStyle w:val="a3"/>
              <w:ind w:firstLine="709"/>
              <w:jc w:val="both"/>
              <w:rPr>
                <w:rFonts w:ascii="Times New Roman" w:hAnsi="Times New Roman"/>
                <w:sz w:val="24"/>
                <w:szCs w:val="24"/>
              </w:rPr>
            </w:pPr>
            <w:r w:rsidRPr="005A2CB7">
              <w:rPr>
                <w:rFonts w:ascii="Times New Roman" w:hAnsi="Times New Roman"/>
                <w:sz w:val="24"/>
                <w:szCs w:val="24"/>
              </w:rPr>
              <w:t xml:space="preserve">площадь: </w:t>
            </w:r>
            <w:r w:rsidR="00B83214" w:rsidRPr="005A2CB7">
              <w:rPr>
                <w:rFonts w:ascii="Times New Roman" w:hAnsi="Times New Roman"/>
                <w:sz w:val="24"/>
                <w:szCs w:val="24"/>
              </w:rPr>
              <w:t>2 154</w:t>
            </w:r>
            <w:r w:rsidRPr="005A2CB7">
              <w:rPr>
                <w:rFonts w:ascii="Times New Roman" w:hAnsi="Times New Roman"/>
                <w:sz w:val="24"/>
                <w:szCs w:val="24"/>
              </w:rPr>
              <w:t xml:space="preserve"> кв. м</w:t>
            </w:r>
          </w:p>
          <w:p w:rsidR="00907237" w:rsidRPr="005A2CB7" w:rsidRDefault="00907237" w:rsidP="00907237">
            <w:pPr>
              <w:pStyle w:val="a3"/>
              <w:ind w:firstLine="709"/>
              <w:jc w:val="both"/>
              <w:rPr>
                <w:rFonts w:ascii="Times New Roman" w:hAnsi="Times New Roman"/>
                <w:sz w:val="24"/>
                <w:szCs w:val="24"/>
              </w:rPr>
            </w:pPr>
            <w:r w:rsidRPr="005A2CB7">
              <w:rPr>
                <w:rFonts w:ascii="Times New Roman" w:hAnsi="Times New Roman"/>
                <w:sz w:val="24"/>
                <w:szCs w:val="24"/>
              </w:rPr>
              <w:t>категория земель: земли населенных пунктов</w:t>
            </w:r>
          </w:p>
          <w:p w:rsidR="00D16F61" w:rsidRPr="005A2CB7" w:rsidRDefault="00D16F61" w:rsidP="00D16F61">
            <w:pPr>
              <w:pStyle w:val="a3"/>
              <w:ind w:firstLine="709"/>
              <w:jc w:val="both"/>
              <w:rPr>
                <w:rFonts w:ascii="Times New Roman" w:hAnsi="Times New Roman"/>
                <w:sz w:val="24"/>
                <w:szCs w:val="24"/>
              </w:rPr>
            </w:pPr>
            <w:r w:rsidRPr="005A2CB7">
              <w:rPr>
                <w:rFonts w:ascii="Times New Roman" w:hAnsi="Times New Roman"/>
                <w:sz w:val="24"/>
                <w:szCs w:val="24"/>
              </w:rPr>
              <w:t xml:space="preserve">вид разрешенного использования – </w:t>
            </w:r>
            <w:r w:rsidR="00B83214" w:rsidRPr="005A2CB7">
              <w:rPr>
                <w:rFonts w:ascii="Times New Roman" w:hAnsi="Times New Roman"/>
                <w:sz w:val="24"/>
                <w:szCs w:val="24"/>
              </w:rPr>
              <w:t>для индивидуального жилищного строительства</w:t>
            </w:r>
            <w:r w:rsidRPr="005A2CB7">
              <w:rPr>
                <w:rFonts w:ascii="Times New Roman" w:hAnsi="Times New Roman"/>
                <w:sz w:val="24"/>
                <w:szCs w:val="24"/>
              </w:rPr>
              <w:t>, код 2.</w:t>
            </w:r>
            <w:r w:rsidR="00B83214" w:rsidRPr="005A2CB7">
              <w:rPr>
                <w:rFonts w:ascii="Times New Roman" w:hAnsi="Times New Roman"/>
                <w:sz w:val="24"/>
                <w:szCs w:val="24"/>
              </w:rPr>
              <w:t>1</w:t>
            </w:r>
            <w:r w:rsidRPr="005A2CB7">
              <w:rPr>
                <w:rFonts w:ascii="Times New Roman" w:hAnsi="Times New Roman"/>
                <w:sz w:val="24"/>
                <w:szCs w:val="24"/>
              </w:rPr>
              <w:t>,</w:t>
            </w:r>
          </w:p>
          <w:p w:rsidR="001E284A" w:rsidRPr="0036056A" w:rsidRDefault="00D16F61" w:rsidP="005A2CB7">
            <w:pPr>
              <w:pStyle w:val="a3"/>
              <w:ind w:firstLine="709"/>
              <w:jc w:val="both"/>
              <w:rPr>
                <w:rFonts w:ascii="Times New Roman" w:hAnsi="Times New Roman"/>
                <w:sz w:val="24"/>
                <w:szCs w:val="24"/>
              </w:rPr>
            </w:pPr>
            <w:proofErr w:type="gramStart"/>
            <w:r w:rsidRPr="005A2CB7">
              <w:rPr>
                <w:rFonts w:ascii="Times New Roman" w:hAnsi="Times New Roman"/>
                <w:bCs/>
                <w:sz w:val="24"/>
                <w:szCs w:val="24"/>
              </w:rPr>
              <w:t>в целях</w:t>
            </w:r>
            <w:r w:rsidRPr="005A2CB7">
              <w:rPr>
                <w:rFonts w:ascii="Times New Roman" w:hAnsi="Times New Roman"/>
                <w:sz w:val="24"/>
                <w:szCs w:val="24"/>
              </w:rPr>
              <w:t xml:space="preserve"> </w:t>
            </w:r>
            <w:r w:rsidR="005A2CB7" w:rsidRPr="005A2CB7">
              <w:rPr>
                <w:rFonts w:ascii="Times New Roman" w:hAnsi="Times New Roman"/>
                <w:sz w:val="24"/>
                <w:szCs w:val="24"/>
              </w:rPr>
              <w:t>размещения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roofErr w:type="gramEnd"/>
            <w:r w:rsidR="005A2CB7" w:rsidRPr="005A2CB7">
              <w:rPr>
                <w:rFonts w:ascii="Times New Roman" w:hAnsi="Times New Roman"/>
                <w:sz w:val="24"/>
                <w:szCs w:val="24"/>
              </w:rPr>
              <w:t xml:space="preserve"> выращивания сельскохозяйственных культур; размещения гаражей для собственных нужд и хозяйственных построек</w:t>
            </w:r>
          </w:p>
        </w:tc>
      </w:tr>
      <w:tr w:rsidR="00F6530A" w:rsidRPr="0036056A" w:rsidTr="008B1639">
        <w:trPr>
          <w:trHeight w:val="1143"/>
          <w:tblCellSpacing w:w="0" w:type="dxa"/>
        </w:trPr>
        <w:tc>
          <w:tcPr>
            <w:tcW w:w="1212" w:type="pct"/>
            <w:tcBorders>
              <w:top w:val="outset" w:sz="6" w:space="0" w:color="000000"/>
              <w:left w:val="outset" w:sz="6" w:space="0" w:color="000000"/>
              <w:bottom w:val="outset" w:sz="6" w:space="0" w:color="000000"/>
              <w:right w:val="outset" w:sz="6" w:space="0" w:color="000000"/>
            </w:tcBorders>
          </w:tcPr>
          <w:p w:rsidR="00F6530A" w:rsidRPr="0036056A" w:rsidRDefault="00F6530A" w:rsidP="005A2CB7">
            <w:pPr>
              <w:spacing w:after="0" w:line="240" w:lineRule="auto"/>
              <w:jc w:val="both"/>
              <w:rPr>
                <w:rFonts w:ascii="Times New Roman" w:hAnsi="Times New Roman" w:cs="Times New Roman"/>
              </w:rPr>
            </w:pPr>
            <w:r w:rsidRPr="0036056A">
              <w:rPr>
                <w:rFonts w:ascii="Times New Roman" w:hAnsi="Times New Roman" w:cs="Times New Roman"/>
              </w:rPr>
              <w:t xml:space="preserve">Начальная цена предмета аукциона </w:t>
            </w:r>
          </w:p>
        </w:tc>
        <w:tc>
          <w:tcPr>
            <w:tcW w:w="3788" w:type="pct"/>
            <w:tcBorders>
              <w:top w:val="outset" w:sz="6" w:space="0" w:color="000000"/>
              <w:left w:val="outset" w:sz="6" w:space="0" w:color="000000"/>
              <w:bottom w:val="outset" w:sz="6" w:space="0" w:color="000000"/>
              <w:right w:val="outset" w:sz="6" w:space="0" w:color="000000"/>
            </w:tcBorders>
          </w:tcPr>
          <w:p w:rsidR="001E284A" w:rsidRPr="008A0B4D" w:rsidRDefault="005A2CB7" w:rsidP="007E5F3B">
            <w:pPr>
              <w:pStyle w:val="a3"/>
              <w:ind w:firstLine="709"/>
              <w:jc w:val="both"/>
              <w:rPr>
                <w:rFonts w:ascii="Times New Roman" w:hAnsi="Times New Roman"/>
                <w:sz w:val="24"/>
                <w:szCs w:val="24"/>
              </w:rPr>
            </w:pPr>
            <w:r>
              <w:rPr>
                <w:rFonts w:ascii="Times New Roman" w:hAnsi="Times New Roman"/>
                <w:sz w:val="24"/>
                <w:szCs w:val="24"/>
              </w:rPr>
              <w:t>1 560 000 (один миллион пятьсот шестьдесят тысяч) рублей</w:t>
            </w:r>
          </w:p>
        </w:tc>
      </w:tr>
      <w:tr w:rsidR="00202E35" w:rsidRPr="0036056A" w:rsidTr="008B1639">
        <w:trPr>
          <w:trHeight w:val="337"/>
          <w:tblCellSpacing w:w="0" w:type="dxa"/>
        </w:trPr>
        <w:tc>
          <w:tcPr>
            <w:tcW w:w="1212" w:type="pct"/>
            <w:tcBorders>
              <w:top w:val="outset" w:sz="6" w:space="0" w:color="000000"/>
              <w:left w:val="outset" w:sz="6" w:space="0" w:color="000000"/>
              <w:bottom w:val="outset" w:sz="6" w:space="0" w:color="000000"/>
              <w:right w:val="outset" w:sz="6" w:space="0" w:color="000000"/>
            </w:tcBorders>
          </w:tcPr>
          <w:p w:rsidR="00202E35" w:rsidRPr="0036056A" w:rsidRDefault="00202E35" w:rsidP="00CB3A29">
            <w:pPr>
              <w:spacing w:after="0" w:line="240" w:lineRule="auto"/>
              <w:jc w:val="both"/>
              <w:rPr>
                <w:rFonts w:ascii="Times New Roman" w:hAnsi="Times New Roman" w:cs="Times New Roman"/>
              </w:rPr>
            </w:pPr>
            <w:r w:rsidRPr="0036056A">
              <w:rPr>
                <w:rFonts w:ascii="Times New Roman" w:hAnsi="Times New Roman" w:cs="Times New Roman"/>
              </w:rPr>
              <w:t>Размер задатка</w:t>
            </w:r>
          </w:p>
        </w:tc>
        <w:tc>
          <w:tcPr>
            <w:tcW w:w="3788" w:type="pct"/>
            <w:tcBorders>
              <w:top w:val="outset" w:sz="6" w:space="0" w:color="000000"/>
              <w:left w:val="outset" w:sz="6" w:space="0" w:color="000000"/>
              <w:bottom w:val="outset" w:sz="6" w:space="0" w:color="000000"/>
              <w:right w:val="outset" w:sz="6" w:space="0" w:color="000000"/>
            </w:tcBorders>
          </w:tcPr>
          <w:p w:rsidR="001E284A" w:rsidRPr="0036056A" w:rsidRDefault="007E5F3B" w:rsidP="00BF6EA5">
            <w:pPr>
              <w:pStyle w:val="a3"/>
              <w:ind w:firstLine="709"/>
              <w:jc w:val="both"/>
              <w:rPr>
                <w:rFonts w:ascii="Times New Roman" w:hAnsi="Times New Roman"/>
                <w:sz w:val="24"/>
                <w:szCs w:val="24"/>
              </w:rPr>
            </w:pPr>
            <w:r w:rsidRPr="008A0B4D">
              <w:rPr>
                <w:rFonts w:ascii="Times New Roman" w:hAnsi="Times New Roman"/>
                <w:sz w:val="24"/>
                <w:szCs w:val="24"/>
              </w:rPr>
              <w:t xml:space="preserve">10% от начальной цены предмета аукциона в сумме </w:t>
            </w:r>
            <w:r w:rsidR="00BF6EA5">
              <w:rPr>
                <w:rFonts w:ascii="Times New Roman" w:hAnsi="Times New Roman"/>
                <w:sz w:val="24"/>
                <w:szCs w:val="24"/>
              </w:rPr>
              <w:t>156 000 (сто пятьдесят шесть тысяч) рублей</w:t>
            </w:r>
          </w:p>
        </w:tc>
      </w:tr>
      <w:tr w:rsidR="00202E35" w:rsidRPr="0036056A" w:rsidTr="008B1639">
        <w:trPr>
          <w:trHeight w:val="337"/>
          <w:tblCellSpacing w:w="0" w:type="dxa"/>
        </w:trPr>
        <w:tc>
          <w:tcPr>
            <w:tcW w:w="1212" w:type="pct"/>
            <w:tcBorders>
              <w:top w:val="outset" w:sz="6" w:space="0" w:color="000000"/>
              <w:left w:val="outset" w:sz="6" w:space="0" w:color="000000"/>
              <w:bottom w:val="outset" w:sz="6" w:space="0" w:color="000000"/>
              <w:right w:val="outset" w:sz="6" w:space="0" w:color="000000"/>
            </w:tcBorders>
          </w:tcPr>
          <w:p w:rsidR="00202E35" w:rsidRPr="0036056A" w:rsidRDefault="00202E35" w:rsidP="00F6530A">
            <w:pPr>
              <w:spacing w:after="0" w:line="240" w:lineRule="auto"/>
              <w:jc w:val="both"/>
              <w:rPr>
                <w:rFonts w:ascii="Times New Roman" w:hAnsi="Times New Roman" w:cs="Times New Roman"/>
              </w:rPr>
            </w:pPr>
            <w:r w:rsidRPr="0036056A">
              <w:rPr>
                <w:rFonts w:ascii="Times New Roman" w:hAnsi="Times New Roman" w:cs="Times New Roman"/>
              </w:rPr>
              <w:t>Шаг аукциона</w:t>
            </w:r>
          </w:p>
        </w:tc>
        <w:tc>
          <w:tcPr>
            <w:tcW w:w="3788" w:type="pct"/>
            <w:tcBorders>
              <w:top w:val="outset" w:sz="6" w:space="0" w:color="000000"/>
              <w:left w:val="outset" w:sz="6" w:space="0" w:color="000000"/>
              <w:bottom w:val="outset" w:sz="6" w:space="0" w:color="000000"/>
              <w:right w:val="outset" w:sz="6" w:space="0" w:color="000000"/>
            </w:tcBorders>
          </w:tcPr>
          <w:p w:rsidR="00706029" w:rsidRPr="0036056A" w:rsidRDefault="00907237" w:rsidP="00BF6EA5">
            <w:pPr>
              <w:spacing w:after="0" w:line="240" w:lineRule="auto"/>
              <w:ind w:firstLine="709"/>
              <w:jc w:val="both"/>
              <w:rPr>
                <w:rFonts w:ascii="Times New Roman" w:hAnsi="Times New Roman" w:cs="Times New Roman"/>
              </w:rPr>
            </w:pPr>
            <w:r w:rsidRPr="008A0B4D">
              <w:rPr>
                <w:rFonts w:ascii="Times New Roman" w:hAnsi="Times New Roman" w:cs="Times New Roman"/>
              </w:rPr>
              <w:t xml:space="preserve">3 % от начальной цены предмета аукциона в сумме </w:t>
            </w:r>
            <w:r w:rsidR="00BF6EA5">
              <w:rPr>
                <w:rFonts w:ascii="Times New Roman" w:hAnsi="Times New Roman" w:cs="Times New Roman"/>
              </w:rPr>
              <w:t>46 800 (сорок шесть тысяч восемьсот) рублей</w:t>
            </w:r>
          </w:p>
        </w:tc>
      </w:tr>
      <w:tr w:rsidR="004E6971" w:rsidRPr="00C25D3C" w:rsidTr="008B1639">
        <w:trPr>
          <w:trHeight w:val="150"/>
          <w:tblCellSpacing w:w="0" w:type="dxa"/>
        </w:trPr>
        <w:tc>
          <w:tcPr>
            <w:tcW w:w="1212" w:type="pct"/>
            <w:tcBorders>
              <w:top w:val="outset" w:sz="6" w:space="0" w:color="000000"/>
              <w:left w:val="outset" w:sz="6" w:space="0" w:color="000000"/>
              <w:bottom w:val="outset" w:sz="6" w:space="0" w:color="000000"/>
              <w:right w:val="outset" w:sz="6" w:space="0" w:color="000000"/>
            </w:tcBorders>
          </w:tcPr>
          <w:p w:rsidR="004E6971" w:rsidRPr="00090F13" w:rsidRDefault="004E6971" w:rsidP="002A02F8">
            <w:pPr>
              <w:spacing w:after="0" w:line="240" w:lineRule="auto"/>
              <w:jc w:val="both"/>
              <w:rPr>
                <w:rFonts w:ascii="Times New Roman" w:hAnsi="Times New Roman" w:cs="Times New Roman"/>
                <w:color w:val="FF0000"/>
              </w:rPr>
            </w:pPr>
            <w:r w:rsidRPr="00C25D3C">
              <w:rPr>
                <w:rFonts w:ascii="Times New Roman" w:hAnsi="Times New Roman" w:cs="Times New Roman"/>
                <w:sz w:val="27"/>
                <w:szCs w:val="27"/>
              </w:rPr>
              <w:br w:type="page"/>
            </w:r>
            <w:r w:rsidRPr="00057317">
              <w:rPr>
                <w:rFonts w:ascii="Times New Roman" w:hAnsi="Times New Roman" w:cs="Times New Roman"/>
              </w:rPr>
              <w:t>Параметры разрешенного строительства объекта капитального строительства</w:t>
            </w:r>
          </w:p>
        </w:tc>
        <w:tc>
          <w:tcPr>
            <w:tcW w:w="3788" w:type="pct"/>
            <w:tcBorders>
              <w:top w:val="outset" w:sz="6" w:space="0" w:color="000000"/>
              <w:left w:val="outset" w:sz="6" w:space="0" w:color="000000"/>
              <w:bottom w:val="outset" w:sz="6" w:space="0" w:color="000000"/>
              <w:right w:val="outset" w:sz="6" w:space="0" w:color="000000"/>
            </w:tcBorders>
          </w:tcPr>
          <w:p w:rsidR="00D16F61" w:rsidRPr="00907237" w:rsidRDefault="007E5F3B" w:rsidP="00D16F61">
            <w:pPr>
              <w:pStyle w:val="a3"/>
              <w:ind w:firstLine="709"/>
              <w:jc w:val="both"/>
              <w:rPr>
                <w:rFonts w:ascii="Times New Roman" w:hAnsi="Times New Roman"/>
                <w:sz w:val="24"/>
                <w:szCs w:val="24"/>
              </w:rPr>
            </w:pPr>
            <w:r w:rsidRPr="00907237">
              <w:rPr>
                <w:rFonts w:ascii="Times New Roman" w:eastAsia="Times New Roman" w:hAnsi="Times New Roman"/>
                <w:sz w:val="24"/>
                <w:szCs w:val="24"/>
              </w:rPr>
              <w:t>Согласно выписк</w:t>
            </w:r>
            <w:r w:rsidR="00907237" w:rsidRPr="00907237">
              <w:rPr>
                <w:rFonts w:ascii="Times New Roman" w:eastAsia="Times New Roman" w:hAnsi="Times New Roman"/>
                <w:sz w:val="24"/>
                <w:szCs w:val="24"/>
              </w:rPr>
              <w:t>е</w:t>
            </w:r>
            <w:r w:rsidRPr="00907237">
              <w:rPr>
                <w:rFonts w:ascii="Times New Roman" w:eastAsia="Times New Roman" w:hAnsi="Times New Roman"/>
                <w:sz w:val="24"/>
                <w:szCs w:val="24"/>
              </w:rPr>
              <w:t xml:space="preserve"> из информационной системы обеспечения градостроительной деятельности земельны</w:t>
            </w:r>
            <w:r w:rsidR="00907237" w:rsidRPr="00907237">
              <w:rPr>
                <w:rFonts w:ascii="Times New Roman" w:eastAsia="Times New Roman" w:hAnsi="Times New Roman"/>
                <w:sz w:val="24"/>
                <w:szCs w:val="24"/>
              </w:rPr>
              <w:t>й</w:t>
            </w:r>
            <w:r w:rsidRPr="00907237">
              <w:rPr>
                <w:rFonts w:ascii="Times New Roman" w:eastAsia="Times New Roman" w:hAnsi="Times New Roman"/>
                <w:sz w:val="24"/>
                <w:szCs w:val="24"/>
              </w:rPr>
              <w:t xml:space="preserve"> участ</w:t>
            </w:r>
            <w:r w:rsidR="00907237" w:rsidRPr="00907237">
              <w:rPr>
                <w:rFonts w:ascii="Times New Roman" w:eastAsia="Times New Roman" w:hAnsi="Times New Roman"/>
                <w:sz w:val="24"/>
                <w:szCs w:val="24"/>
              </w:rPr>
              <w:t>ок</w:t>
            </w:r>
            <w:r w:rsidRPr="00907237">
              <w:rPr>
                <w:rFonts w:ascii="Times New Roman" w:eastAsia="Times New Roman" w:hAnsi="Times New Roman"/>
                <w:sz w:val="24"/>
                <w:szCs w:val="24"/>
              </w:rPr>
              <w:t xml:space="preserve"> с кадастровым номером </w:t>
            </w:r>
            <w:r w:rsidR="00907237" w:rsidRPr="00907237">
              <w:rPr>
                <w:rFonts w:ascii="Times New Roman" w:eastAsia="Times New Roman" w:hAnsi="Times New Roman"/>
                <w:sz w:val="24"/>
                <w:szCs w:val="24"/>
              </w:rPr>
              <w:t>31:</w:t>
            </w:r>
            <w:r w:rsidR="00440FCC">
              <w:rPr>
                <w:rFonts w:ascii="Times New Roman" w:eastAsia="Times New Roman" w:hAnsi="Times New Roman"/>
                <w:sz w:val="24"/>
                <w:szCs w:val="24"/>
              </w:rPr>
              <w:t>23:0302010:18</w:t>
            </w:r>
            <w:r w:rsidRPr="00907237">
              <w:rPr>
                <w:rFonts w:ascii="Times New Roman" w:eastAsia="Times New Roman" w:hAnsi="Times New Roman"/>
                <w:sz w:val="24"/>
                <w:szCs w:val="24"/>
              </w:rPr>
              <w:t xml:space="preserve"> </w:t>
            </w:r>
            <w:r w:rsidR="00D16F61" w:rsidRPr="00907237">
              <w:rPr>
                <w:rFonts w:ascii="Times New Roman" w:eastAsia="Times New Roman" w:hAnsi="Times New Roman"/>
                <w:sz w:val="24"/>
                <w:szCs w:val="24"/>
              </w:rPr>
              <w:t xml:space="preserve">расположен в территориальной зоне – </w:t>
            </w:r>
            <w:r w:rsidR="00D16F61">
              <w:rPr>
                <w:rFonts w:ascii="Times New Roman" w:eastAsia="Times New Roman" w:hAnsi="Times New Roman"/>
                <w:sz w:val="24"/>
                <w:szCs w:val="24"/>
              </w:rPr>
              <w:t xml:space="preserve">            Ж</w:t>
            </w:r>
            <w:r w:rsidR="00D16F61" w:rsidRPr="00907237">
              <w:rPr>
                <w:rFonts w:ascii="Times New Roman" w:eastAsia="Times New Roman" w:hAnsi="Times New Roman"/>
                <w:sz w:val="24"/>
                <w:szCs w:val="24"/>
              </w:rPr>
              <w:t xml:space="preserve">-1; категория земель - земли населенных пунктов. </w:t>
            </w:r>
          </w:p>
          <w:p w:rsidR="00D16F61" w:rsidRPr="00327995" w:rsidRDefault="00D16F61" w:rsidP="00D16F61">
            <w:pPr>
              <w:spacing w:after="0" w:line="240" w:lineRule="auto"/>
              <w:ind w:firstLine="709"/>
              <w:jc w:val="both"/>
              <w:rPr>
                <w:rFonts w:ascii="Times New Roman" w:hAnsi="Times New Roman" w:cs="Times New Roman"/>
                <w:b/>
                <w:color w:val="000000" w:themeColor="text1"/>
              </w:rPr>
            </w:pPr>
            <w:r w:rsidRPr="00327995">
              <w:rPr>
                <w:rFonts w:ascii="Times New Roman" w:hAnsi="Times New Roman" w:cs="Times New Roman"/>
                <w:b/>
                <w:color w:val="000000" w:themeColor="text1"/>
              </w:rPr>
              <w:t xml:space="preserve">Территориальная зона </w:t>
            </w:r>
            <w:r>
              <w:rPr>
                <w:rFonts w:ascii="Times New Roman" w:hAnsi="Times New Roman" w:cs="Times New Roman"/>
                <w:b/>
                <w:color w:val="000000" w:themeColor="text1"/>
              </w:rPr>
              <w:t>Ж-1-Зона застройки индивидуальными жилыми домами и малоэтажными жилыми домами блокированной застройки</w:t>
            </w:r>
          </w:p>
          <w:p w:rsidR="00D16F61" w:rsidRPr="00090F13" w:rsidRDefault="00D16F61" w:rsidP="00D16F61">
            <w:pPr>
              <w:spacing w:after="0" w:line="240" w:lineRule="auto"/>
              <w:ind w:firstLine="709"/>
              <w:contextualSpacing/>
              <w:jc w:val="both"/>
              <w:rPr>
                <w:rFonts w:ascii="Times New Roman" w:hAnsi="Times New Roman" w:cs="Times New Roman"/>
                <w:b/>
                <w:bCs/>
              </w:rPr>
            </w:pPr>
            <w:r w:rsidRPr="00090F13">
              <w:rPr>
                <w:rFonts w:ascii="Times New Roman" w:hAnsi="Times New Roman" w:cs="Times New Roman"/>
                <w:b/>
                <w:bCs/>
              </w:rPr>
              <w:t>1. Основные виды разрешенного использования земельных участков, предельные размеры земельных участков и предельные параметры разрешенного строительства, реконструкции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4361"/>
            </w:tblGrid>
            <w:tr w:rsidR="00D16F61" w:rsidRPr="00090F13" w:rsidTr="00D16F61">
              <w:trPr>
                <w:trHeight w:val="20"/>
              </w:trPr>
              <w:tc>
                <w:tcPr>
                  <w:tcW w:w="1986" w:type="pct"/>
                </w:tcPr>
                <w:p w:rsidR="00D16F61" w:rsidRPr="00090F13" w:rsidRDefault="00D16F61" w:rsidP="00D16F61">
                  <w:pPr>
                    <w:autoSpaceDE w:val="0"/>
                    <w:autoSpaceDN w:val="0"/>
                    <w:adjustRightInd w:val="0"/>
                    <w:spacing w:after="0" w:line="240" w:lineRule="auto"/>
                    <w:jc w:val="center"/>
                    <w:rPr>
                      <w:rFonts w:ascii="Times New Roman" w:eastAsia="Calibri" w:hAnsi="Times New Roman" w:cs="Times New Roman"/>
                      <w:bCs/>
                      <w:sz w:val="20"/>
                      <w:szCs w:val="20"/>
                      <w:lang w:eastAsia="en-US"/>
                    </w:rPr>
                  </w:pPr>
                </w:p>
                <w:p w:rsidR="00D16F61" w:rsidRPr="00090F13" w:rsidRDefault="00D16F61" w:rsidP="00D16F61">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090F13">
                    <w:rPr>
                      <w:rFonts w:ascii="Times New Roman" w:eastAsia="Calibri" w:hAnsi="Times New Roman" w:cs="Times New Roman"/>
                      <w:bCs/>
                      <w:sz w:val="20"/>
                      <w:szCs w:val="20"/>
                      <w:lang w:eastAsia="en-US"/>
                    </w:rPr>
                    <w:t>ВИДЫ ИСПОЛЬЗОВАНИЯ</w:t>
                  </w:r>
                </w:p>
              </w:tc>
              <w:tc>
                <w:tcPr>
                  <w:tcW w:w="3014" w:type="pct"/>
                </w:tcPr>
                <w:p w:rsidR="00D16F61" w:rsidRPr="00090F13" w:rsidRDefault="00D16F61" w:rsidP="00D16F61">
                  <w:pPr>
                    <w:autoSpaceDE w:val="0"/>
                    <w:autoSpaceDN w:val="0"/>
                    <w:adjustRightInd w:val="0"/>
                    <w:spacing w:after="0" w:line="240" w:lineRule="auto"/>
                    <w:jc w:val="center"/>
                    <w:rPr>
                      <w:rFonts w:ascii="Times New Roman" w:eastAsia="Calibri" w:hAnsi="Times New Roman" w:cs="Times New Roman"/>
                      <w:bCs/>
                      <w:sz w:val="20"/>
                      <w:szCs w:val="20"/>
                      <w:lang w:eastAsia="en-US"/>
                    </w:rPr>
                  </w:pPr>
                  <w:r w:rsidRPr="00090F13">
                    <w:rPr>
                      <w:rFonts w:ascii="Times New Roman" w:eastAsia="Calibri" w:hAnsi="Times New Roman" w:cs="Times New Roman"/>
                      <w:bCs/>
                      <w:sz w:val="20"/>
                      <w:szCs w:val="20"/>
                      <w:lang w:eastAsia="en-US"/>
                    </w:rPr>
                    <w:t>ПРЕДЕЛЬНЫЕ РАЗМЕРЫ ЗЕМЕЛЬНЫХ УЧАСТКОВ И ПРЕДЕЛЬНЫЕ ПАРАМЕТРЫ РАЗРЕШЕННОГО СТРОИТЕЛЬСТВА, РЕКОНСТРУКЦИИ</w:t>
                  </w:r>
                </w:p>
              </w:tc>
            </w:tr>
            <w:tr w:rsidR="00D16F61" w:rsidRPr="00090F13" w:rsidTr="00D16F61">
              <w:trPr>
                <w:trHeight w:val="20"/>
              </w:trPr>
              <w:tc>
                <w:tcPr>
                  <w:tcW w:w="1986" w:type="pct"/>
                </w:tcPr>
                <w:p w:rsidR="00D16F61" w:rsidRPr="00090F13" w:rsidRDefault="00D16F61" w:rsidP="00D16F61">
                  <w:pPr>
                    <w:spacing w:after="0" w:line="240" w:lineRule="auto"/>
                    <w:contextualSpacing/>
                    <w:jc w:val="center"/>
                    <w:rPr>
                      <w:rFonts w:ascii="Times New Roman" w:hAnsi="Times New Roman" w:cs="Times New Roman"/>
                      <w:bCs/>
                      <w:sz w:val="20"/>
                      <w:szCs w:val="20"/>
                    </w:rPr>
                  </w:pPr>
                  <w:r w:rsidRPr="00090F13">
                    <w:rPr>
                      <w:rFonts w:ascii="Times New Roman" w:hAnsi="Times New Roman" w:cs="Times New Roman"/>
                      <w:bCs/>
                      <w:sz w:val="20"/>
                      <w:szCs w:val="20"/>
                    </w:rPr>
                    <w:t>1</w:t>
                  </w:r>
                </w:p>
              </w:tc>
              <w:tc>
                <w:tcPr>
                  <w:tcW w:w="3014" w:type="pct"/>
                </w:tcPr>
                <w:p w:rsidR="00D16F61" w:rsidRPr="00090F13" w:rsidRDefault="00D16F61" w:rsidP="00D16F61">
                  <w:pPr>
                    <w:spacing w:after="0" w:line="240" w:lineRule="auto"/>
                    <w:contextualSpacing/>
                    <w:jc w:val="center"/>
                    <w:rPr>
                      <w:rFonts w:ascii="Times New Roman" w:hAnsi="Times New Roman" w:cs="Times New Roman"/>
                      <w:bCs/>
                      <w:sz w:val="20"/>
                      <w:szCs w:val="20"/>
                    </w:rPr>
                  </w:pPr>
                  <w:r w:rsidRPr="00090F13">
                    <w:rPr>
                      <w:rFonts w:ascii="Times New Roman" w:hAnsi="Times New Roman" w:cs="Times New Roman"/>
                      <w:bCs/>
                      <w:sz w:val="20"/>
                      <w:szCs w:val="20"/>
                    </w:rPr>
                    <w:t>2</w:t>
                  </w:r>
                </w:p>
              </w:tc>
            </w:tr>
            <w:tr w:rsidR="00D16F61" w:rsidRPr="00090F13" w:rsidTr="00D16F61">
              <w:trPr>
                <w:trHeight w:val="20"/>
              </w:trPr>
              <w:tc>
                <w:tcPr>
                  <w:tcW w:w="1986" w:type="pct"/>
                </w:tcPr>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090F13">
                    <w:rPr>
                      <w:rFonts w:ascii="Times New Roman" w:eastAsia="Calibri" w:hAnsi="Times New Roman" w:cs="Times New Roman"/>
                      <w:b/>
                      <w:sz w:val="20"/>
                      <w:szCs w:val="20"/>
                      <w:lang w:eastAsia="en-US"/>
                    </w:rPr>
                    <w:t>Для индивидуального жилищного строительства (2.1):</w:t>
                  </w:r>
                </w:p>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w:t>
                  </w:r>
                  <w:r w:rsidRPr="00090F13">
                    <w:rPr>
                      <w:rFonts w:ascii="Times New Roman" w:eastAsia="Calibri" w:hAnsi="Times New Roman" w:cs="Times New Roman"/>
                      <w:sz w:val="20"/>
                      <w:szCs w:val="20"/>
                      <w:lang w:eastAsia="en-US"/>
                    </w:rPr>
                    <w:lastRenderedPageBreak/>
                    <w:t>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Выращивание сельскохозяйственных культур;</w:t>
                  </w:r>
                </w:p>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размещение индивидуальных гаражей и хозяйственных построек;</w:t>
                  </w:r>
                </w:p>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p>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 xml:space="preserve"> </w:t>
                  </w:r>
                </w:p>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p>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p>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p>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p>
                <w:p w:rsidR="00D16F61" w:rsidRPr="00090F13" w:rsidRDefault="00D16F61" w:rsidP="00D16F61">
                  <w:pPr>
                    <w:autoSpaceDE w:val="0"/>
                    <w:autoSpaceDN w:val="0"/>
                    <w:adjustRightInd w:val="0"/>
                    <w:spacing w:after="0" w:line="240" w:lineRule="auto"/>
                    <w:jc w:val="both"/>
                    <w:rPr>
                      <w:rFonts w:ascii="Times New Roman" w:hAnsi="Times New Roman" w:cs="Times New Roman"/>
                      <w:bCs/>
                      <w:sz w:val="20"/>
                      <w:szCs w:val="20"/>
                    </w:rPr>
                  </w:pPr>
                </w:p>
              </w:tc>
              <w:tc>
                <w:tcPr>
                  <w:tcW w:w="3014" w:type="pct"/>
                </w:tcPr>
                <w:p w:rsidR="00D16F61" w:rsidRPr="00090F13" w:rsidRDefault="00D16F61" w:rsidP="00D16F61">
                  <w:pPr>
                    <w:numPr>
                      <w:ilvl w:val="0"/>
                      <w:numId w:val="5"/>
                    </w:numPr>
                    <w:tabs>
                      <w:tab w:val="left" w:pos="246"/>
                    </w:tabs>
                    <w:autoSpaceDE w:val="0"/>
                    <w:autoSpaceDN w:val="0"/>
                    <w:adjustRightInd w:val="0"/>
                    <w:spacing w:after="0" w:line="240" w:lineRule="auto"/>
                    <w:ind w:left="0"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lastRenderedPageBreak/>
                    <w:t>Предельные (минимальные и (или) максимальные) размеры земельного участка:</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Минимальная площадь земельного участка – 600 кв</w:t>
                  </w:r>
                  <w:proofErr w:type="gramStart"/>
                  <w:r w:rsidRPr="00090F13">
                    <w:rPr>
                      <w:rFonts w:ascii="Times New Roman" w:eastAsia="Calibri" w:hAnsi="Times New Roman" w:cs="Times New Roman"/>
                      <w:sz w:val="20"/>
                      <w:szCs w:val="20"/>
                      <w:lang w:eastAsia="en-US"/>
                    </w:rPr>
                    <w:t>.м</w:t>
                  </w:r>
                  <w:proofErr w:type="gramEnd"/>
                  <w:r w:rsidRPr="00090F13">
                    <w:rPr>
                      <w:rFonts w:ascii="Times New Roman" w:eastAsia="Calibri" w:hAnsi="Times New Roman" w:cs="Times New Roman"/>
                      <w:sz w:val="20"/>
                      <w:szCs w:val="20"/>
                      <w:lang w:eastAsia="en-US"/>
                    </w:rPr>
                    <w:t xml:space="preserve">; </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Максимальная площадь земельного участка – 2900 кв</w:t>
                  </w:r>
                  <w:proofErr w:type="gramStart"/>
                  <w:r w:rsidRPr="00090F13">
                    <w:rPr>
                      <w:rFonts w:ascii="Times New Roman" w:eastAsia="Calibri" w:hAnsi="Times New Roman" w:cs="Times New Roman"/>
                      <w:sz w:val="20"/>
                      <w:szCs w:val="20"/>
                      <w:lang w:eastAsia="en-US"/>
                    </w:rPr>
                    <w:t>.м</w:t>
                  </w:r>
                  <w:proofErr w:type="gramEnd"/>
                  <w:r w:rsidRPr="00090F13">
                    <w:rPr>
                      <w:rFonts w:ascii="Times New Roman" w:eastAsia="Calibri" w:hAnsi="Times New Roman" w:cs="Times New Roman"/>
                      <w:sz w:val="20"/>
                      <w:szCs w:val="20"/>
                      <w:lang w:eastAsia="en-US"/>
                    </w:rPr>
                    <w:t xml:space="preserve">; </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Длина и ширина – не подлежат установлению.</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 xml:space="preserve">Минимальная площадь формируемых по решению органов местного самоуправления </w:t>
                  </w:r>
                  <w:r w:rsidRPr="00090F13">
                    <w:rPr>
                      <w:rFonts w:ascii="Times New Roman" w:eastAsia="Calibri" w:hAnsi="Times New Roman" w:cs="Times New Roman"/>
                      <w:sz w:val="20"/>
                      <w:szCs w:val="20"/>
                      <w:lang w:eastAsia="en-US"/>
                    </w:rPr>
                    <w:lastRenderedPageBreak/>
                    <w:t>земельных участков в целях реализации федеральных, региональных и муниципальных программ жилищного строительства – 700 кв</w:t>
                  </w:r>
                  <w:proofErr w:type="gramStart"/>
                  <w:r w:rsidRPr="00090F13">
                    <w:rPr>
                      <w:rFonts w:ascii="Times New Roman" w:eastAsia="Calibri" w:hAnsi="Times New Roman" w:cs="Times New Roman"/>
                      <w:sz w:val="20"/>
                      <w:szCs w:val="20"/>
                      <w:lang w:eastAsia="en-US"/>
                    </w:rPr>
                    <w:t>.м</w:t>
                  </w:r>
                  <w:proofErr w:type="gramEnd"/>
                  <w:r w:rsidRPr="00090F13">
                    <w:rPr>
                      <w:rFonts w:ascii="Times New Roman" w:eastAsia="Calibri" w:hAnsi="Times New Roman" w:cs="Times New Roman"/>
                      <w:sz w:val="20"/>
                      <w:szCs w:val="20"/>
                      <w:lang w:eastAsia="en-US"/>
                    </w:rPr>
                    <w:t>;</w:t>
                  </w:r>
                </w:p>
                <w:p w:rsidR="00D16F61" w:rsidRPr="00090F13" w:rsidRDefault="00D16F61" w:rsidP="00D16F61">
                  <w:pPr>
                    <w:numPr>
                      <w:ilvl w:val="0"/>
                      <w:numId w:val="5"/>
                    </w:numPr>
                    <w:autoSpaceDE w:val="0"/>
                    <w:autoSpaceDN w:val="0"/>
                    <w:adjustRightInd w:val="0"/>
                    <w:spacing w:after="0" w:line="240" w:lineRule="auto"/>
                    <w:ind w:left="0"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 xml:space="preserve">Минимальные отступы от границ земельного участка – 3м; Минимальный отступ от границ земельного участка  со стороны красной линии – 5м; </w:t>
                  </w:r>
                </w:p>
                <w:p w:rsidR="00D16F61" w:rsidRPr="00090F13" w:rsidRDefault="00D16F61" w:rsidP="00D16F61">
                  <w:pPr>
                    <w:numPr>
                      <w:ilvl w:val="0"/>
                      <w:numId w:val="5"/>
                    </w:numPr>
                    <w:autoSpaceDE w:val="0"/>
                    <w:autoSpaceDN w:val="0"/>
                    <w:adjustRightInd w:val="0"/>
                    <w:spacing w:after="0" w:line="240" w:lineRule="auto"/>
                    <w:ind w:left="0"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Предельное количество этажей (надземных) –3;</w:t>
                  </w:r>
                </w:p>
                <w:p w:rsidR="00D16F61" w:rsidRPr="00090F13" w:rsidRDefault="00D16F61" w:rsidP="00D16F61">
                  <w:pPr>
                    <w:numPr>
                      <w:ilvl w:val="0"/>
                      <w:numId w:val="5"/>
                    </w:numPr>
                    <w:autoSpaceDE w:val="0"/>
                    <w:autoSpaceDN w:val="0"/>
                    <w:adjustRightInd w:val="0"/>
                    <w:spacing w:after="0" w:line="240" w:lineRule="auto"/>
                    <w:ind w:left="0"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Максимальный процент застройки – 40%.</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b/>
                      <w:sz w:val="20"/>
                      <w:szCs w:val="20"/>
                      <w:lang w:eastAsia="en-US"/>
                    </w:rPr>
                  </w:pPr>
                  <w:r w:rsidRPr="00090F13">
                    <w:rPr>
                      <w:rFonts w:ascii="Times New Roman" w:eastAsia="Calibri" w:hAnsi="Times New Roman" w:cs="Times New Roman"/>
                      <w:b/>
                      <w:sz w:val="20"/>
                      <w:szCs w:val="20"/>
                      <w:lang w:eastAsia="en-US"/>
                    </w:rPr>
                    <w:t>Иные предельные параметры разрешенного строительства:</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u w:val="single"/>
                      <w:lang w:eastAsia="en-US"/>
                    </w:rPr>
                  </w:pPr>
                  <w:r w:rsidRPr="00090F13">
                    <w:rPr>
                      <w:rFonts w:ascii="Times New Roman" w:eastAsia="Calibri" w:hAnsi="Times New Roman" w:cs="Times New Roman"/>
                      <w:sz w:val="20"/>
                      <w:szCs w:val="20"/>
                      <w:u w:val="single"/>
                      <w:lang w:eastAsia="en-US"/>
                    </w:rPr>
                    <w:t xml:space="preserve">Индивидуальный гараж и хозяйственные постройки: </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 xml:space="preserve">Минимальные отступы от границ земельного участка – 1м. </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 xml:space="preserve">Минимальный отступ от границ земельного участка со стороны красной линии – 5м. </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Минимальный отступ от жилого дома на смежном земельном участке до надворного туалета (выгребная яма) – 12м.</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 xml:space="preserve">Максимальное количество этажей – 1эт. </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 xml:space="preserve">Максимальное количество </w:t>
                  </w:r>
                  <w:proofErr w:type="spellStart"/>
                  <w:r w:rsidRPr="00090F13">
                    <w:rPr>
                      <w:rFonts w:ascii="Times New Roman" w:eastAsia="Calibri" w:hAnsi="Times New Roman" w:cs="Times New Roman"/>
                      <w:sz w:val="20"/>
                      <w:szCs w:val="20"/>
                      <w:lang w:eastAsia="en-US"/>
                    </w:rPr>
                    <w:t>машиномест</w:t>
                  </w:r>
                  <w:proofErr w:type="spellEnd"/>
                  <w:r w:rsidRPr="00090F13">
                    <w:rPr>
                      <w:rFonts w:ascii="Times New Roman" w:eastAsia="Calibri" w:hAnsi="Times New Roman" w:cs="Times New Roman"/>
                      <w:sz w:val="20"/>
                      <w:szCs w:val="20"/>
                      <w:lang w:eastAsia="en-US"/>
                    </w:rPr>
                    <w:t xml:space="preserve"> – 2шт.</w:t>
                  </w:r>
                </w:p>
              </w:tc>
            </w:tr>
            <w:tr w:rsidR="00D16F61" w:rsidRPr="00090F13" w:rsidTr="00D16F61">
              <w:trPr>
                <w:trHeight w:val="449"/>
              </w:trPr>
              <w:tc>
                <w:tcPr>
                  <w:tcW w:w="1986" w:type="pct"/>
                </w:tcPr>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090F13">
                    <w:rPr>
                      <w:rFonts w:ascii="Times New Roman" w:eastAsia="Calibri" w:hAnsi="Times New Roman" w:cs="Times New Roman"/>
                      <w:b/>
                      <w:sz w:val="20"/>
                      <w:szCs w:val="20"/>
                      <w:lang w:eastAsia="en-US"/>
                    </w:rPr>
                    <w:lastRenderedPageBreak/>
                    <w:t>Для ведения личного подсобного хозяйства (приусадебный земельный участок) (2.2)</w:t>
                  </w:r>
                </w:p>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Размещение жилого дома, указанного в описании вида разрешенного использования с кодом 2.1;</w:t>
                  </w:r>
                </w:p>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производство сельскохозяйственной продукции;</w:t>
                  </w:r>
                </w:p>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размещение гаража и иных вспомогательных сооружений;</w:t>
                  </w:r>
                </w:p>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090F13">
                    <w:rPr>
                      <w:rFonts w:ascii="Times New Roman" w:eastAsia="Calibri" w:hAnsi="Times New Roman" w:cs="Times New Roman"/>
                      <w:sz w:val="20"/>
                      <w:szCs w:val="20"/>
                      <w:lang w:eastAsia="en-US"/>
                    </w:rPr>
                    <w:t>содержание сельскохозяйственных животных</w:t>
                  </w:r>
                </w:p>
              </w:tc>
              <w:tc>
                <w:tcPr>
                  <w:tcW w:w="3014" w:type="pct"/>
                </w:tcPr>
                <w:p w:rsidR="00D16F61" w:rsidRPr="00090F13" w:rsidRDefault="00D16F61" w:rsidP="00D16F61">
                  <w:pPr>
                    <w:numPr>
                      <w:ilvl w:val="0"/>
                      <w:numId w:val="4"/>
                    </w:numPr>
                    <w:tabs>
                      <w:tab w:val="left" w:pos="246"/>
                    </w:tabs>
                    <w:autoSpaceDE w:val="0"/>
                    <w:autoSpaceDN w:val="0"/>
                    <w:adjustRightInd w:val="0"/>
                    <w:spacing w:after="0" w:line="240" w:lineRule="auto"/>
                    <w:ind w:left="0"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Предельные (минимальные и (или) максимальные) размеры земельного участка:</w:t>
                  </w:r>
                </w:p>
                <w:p w:rsidR="00D16F61" w:rsidRPr="00090F13" w:rsidRDefault="00D16F61" w:rsidP="00D16F61">
                  <w:pPr>
                    <w:tabs>
                      <w:tab w:val="left" w:pos="246"/>
                    </w:tabs>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Минимальная площадь земельного участка – 1000 кв</w:t>
                  </w:r>
                  <w:proofErr w:type="gramStart"/>
                  <w:r w:rsidRPr="00090F13">
                    <w:rPr>
                      <w:rFonts w:ascii="Times New Roman" w:eastAsia="Calibri" w:hAnsi="Times New Roman" w:cs="Times New Roman"/>
                      <w:sz w:val="20"/>
                      <w:szCs w:val="20"/>
                      <w:lang w:eastAsia="en-US"/>
                    </w:rPr>
                    <w:t>.м</w:t>
                  </w:r>
                  <w:proofErr w:type="gramEnd"/>
                  <w:r w:rsidRPr="00090F13">
                    <w:rPr>
                      <w:rFonts w:ascii="Times New Roman" w:eastAsia="Calibri" w:hAnsi="Times New Roman" w:cs="Times New Roman"/>
                      <w:sz w:val="20"/>
                      <w:szCs w:val="20"/>
                      <w:lang w:eastAsia="en-US"/>
                    </w:rPr>
                    <w:t xml:space="preserve">; </w:t>
                  </w:r>
                </w:p>
                <w:p w:rsidR="00D16F61" w:rsidRPr="00090F13" w:rsidRDefault="00D16F61" w:rsidP="00D16F61">
                  <w:pPr>
                    <w:tabs>
                      <w:tab w:val="left" w:pos="0"/>
                    </w:tabs>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Максимальная площадь земельного участка – 5000 кв</w:t>
                  </w:r>
                  <w:proofErr w:type="gramStart"/>
                  <w:r w:rsidRPr="00090F13">
                    <w:rPr>
                      <w:rFonts w:ascii="Times New Roman" w:eastAsia="Calibri" w:hAnsi="Times New Roman" w:cs="Times New Roman"/>
                      <w:sz w:val="20"/>
                      <w:szCs w:val="20"/>
                      <w:lang w:eastAsia="en-US"/>
                    </w:rPr>
                    <w:t>.м</w:t>
                  </w:r>
                  <w:proofErr w:type="gramEnd"/>
                  <w:r w:rsidRPr="00090F13">
                    <w:rPr>
                      <w:rFonts w:ascii="Times New Roman" w:eastAsia="Calibri" w:hAnsi="Times New Roman" w:cs="Times New Roman"/>
                      <w:sz w:val="20"/>
                      <w:szCs w:val="20"/>
                      <w:lang w:eastAsia="en-US"/>
                    </w:rPr>
                    <w:t xml:space="preserve">; </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Длина и ширина – не подлежат установлению.</w:t>
                  </w:r>
                </w:p>
                <w:p w:rsidR="00D16F61" w:rsidRPr="00090F13" w:rsidRDefault="00D16F61" w:rsidP="00D16F61">
                  <w:pPr>
                    <w:tabs>
                      <w:tab w:val="left" w:pos="0"/>
                    </w:tabs>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Минимальная площадь формируемых по решению органов местного самоуправления земельных участков в целях реализации федеральных, региональных и муниципальных программ жилищного строительства – 700 кв</w:t>
                  </w:r>
                  <w:proofErr w:type="gramStart"/>
                  <w:r w:rsidRPr="00090F13">
                    <w:rPr>
                      <w:rFonts w:ascii="Times New Roman" w:eastAsia="Calibri" w:hAnsi="Times New Roman" w:cs="Times New Roman"/>
                      <w:sz w:val="20"/>
                      <w:szCs w:val="20"/>
                      <w:lang w:eastAsia="en-US"/>
                    </w:rPr>
                    <w:t>.м</w:t>
                  </w:r>
                  <w:proofErr w:type="gramEnd"/>
                  <w:r w:rsidRPr="00090F13">
                    <w:rPr>
                      <w:rFonts w:ascii="Times New Roman" w:eastAsia="Calibri" w:hAnsi="Times New Roman" w:cs="Times New Roman"/>
                      <w:sz w:val="20"/>
                      <w:szCs w:val="20"/>
                      <w:lang w:eastAsia="en-US"/>
                    </w:rPr>
                    <w:t xml:space="preserve">; </w:t>
                  </w:r>
                </w:p>
                <w:p w:rsidR="00D16F61" w:rsidRPr="00090F13" w:rsidRDefault="00D16F61" w:rsidP="00D16F61">
                  <w:pPr>
                    <w:numPr>
                      <w:ilvl w:val="0"/>
                      <w:numId w:val="4"/>
                    </w:numPr>
                    <w:tabs>
                      <w:tab w:val="left" w:pos="0"/>
                    </w:tabs>
                    <w:autoSpaceDE w:val="0"/>
                    <w:autoSpaceDN w:val="0"/>
                    <w:adjustRightInd w:val="0"/>
                    <w:spacing w:after="0" w:line="240" w:lineRule="auto"/>
                    <w:ind w:left="0"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 xml:space="preserve">Минимальные отступы от границ земельного участка – 3м; </w:t>
                  </w:r>
                </w:p>
                <w:p w:rsidR="00D16F61" w:rsidRPr="00090F13" w:rsidRDefault="00D16F61" w:rsidP="00D16F61">
                  <w:pPr>
                    <w:tabs>
                      <w:tab w:val="left" w:pos="0"/>
                    </w:tabs>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 xml:space="preserve">Минимальный отступ от границ земельного участка со стороны красной линии – 5м; </w:t>
                  </w:r>
                </w:p>
                <w:p w:rsidR="00D16F61" w:rsidRPr="00090F13" w:rsidRDefault="00D16F61" w:rsidP="00D16F61">
                  <w:pPr>
                    <w:numPr>
                      <w:ilvl w:val="0"/>
                      <w:numId w:val="4"/>
                    </w:numPr>
                    <w:tabs>
                      <w:tab w:val="left" w:pos="0"/>
                    </w:tabs>
                    <w:autoSpaceDE w:val="0"/>
                    <w:autoSpaceDN w:val="0"/>
                    <w:adjustRightInd w:val="0"/>
                    <w:spacing w:after="0" w:line="240" w:lineRule="auto"/>
                    <w:ind w:left="0"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Предельное количество этажей (надземных)–3;</w:t>
                  </w:r>
                </w:p>
                <w:p w:rsidR="00D16F61" w:rsidRPr="00090F13" w:rsidRDefault="00D16F61" w:rsidP="00D16F61">
                  <w:pPr>
                    <w:numPr>
                      <w:ilvl w:val="0"/>
                      <w:numId w:val="4"/>
                    </w:numPr>
                    <w:tabs>
                      <w:tab w:val="left" w:pos="0"/>
                    </w:tabs>
                    <w:autoSpaceDE w:val="0"/>
                    <w:autoSpaceDN w:val="0"/>
                    <w:adjustRightInd w:val="0"/>
                    <w:spacing w:after="0" w:line="240" w:lineRule="auto"/>
                    <w:ind w:left="0"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Максимальный процент застройки – 40%;</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b/>
                      <w:sz w:val="20"/>
                      <w:szCs w:val="20"/>
                      <w:lang w:eastAsia="en-US"/>
                    </w:rPr>
                  </w:pPr>
                  <w:r w:rsidRPr="00090F13">
                    <w:rPr>
                      <w:rFonts w:ascii="Times New Roman" w:eastAsia="Calibri" w:hAnsi="Times New Roman" w:cs="Times New Roman"/>
                      <w:b/>
                      <w:sz w:val="20"/>
                      <w:szCs w:val="20"/>
                      <w:lang w:eastAsia="en-US"/>
                    </w:rPr>
                    <w:t>Иные предельные параметры разрешенного строительства:</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u w:val="single"/>
                      <w:lang w:eastAsia="en-US"/>
                    </w:rPr>
                  </w:pPr>
                  <w:r w:rsidRPr="00090F13">
                    <w:rPr>
                      <w:rFonts w:ascii="Times New Roman" w:eastAsia="Calibri" w:hAnsi="Times New Roman" w:cs="Times New Roman"/>
                      <w:sz w:val="20"/>
                      <w:szCs w:val="20"/>
                      <w:u w:val="single"/>
                      <w:lang w:eastAsia="en-US"/>
                    </w:rPr>
                    <w:t>Объекты для содержания сельскохозяйственных животных:</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 xml:space="preserve">Минимальные отступы от границ земельного участка - 4м. </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 xml:space="preserve">Минимальный отступ от границ земельного участка со стороны красной линии – 5м. </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 xml:space="preserve">Минимальный отступ от окон жилого дома на смежном земельном участке – 15м. </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Максимальное количество этажей – 1эт.</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Максимальный процент застройки 20 %.</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u w:val="single"/>
                      <w:lang w:eastAsia="en-US"/>
                    </w:rPr>
                  </w:pPr>
                  <w:r w:rsidRPr="00090F13">
                    <w:rPr>
                      <w:rFonts w:ascii="Times New Roman" w:eastAsia="Calibri" w:hAnsi="Times New Roman" w:cs="Times New Roman"/>
                      <w:sz w:val="20"/>
                      <w:szCs w:val="20"/>
                      <w:u w:val="single"/>
                      <w:lang w:eastAsia="en-US"/>
                    </w:rPr>
                    <w:t xml:space="preserve">Гараж и иные вспомогательные сооружения: </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 xml:space="preserve">Минимальные отступы от границ земельного участка – 1м. </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Минимальный отступ от границ земельного участка со стороны красной линии – 5м.</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 xml:space="preserve">Минимальный отступ от жилого дома на </w:t>
                  </w:r>
                  <w:r w:rsidRPr="00090F13">
                    <w:rPr>
                      <w:rFonts w:ascii="Times New Roman" w:eastAsia="Calibri" w:hAnsi="Times New Roman" w:cs="Times New Roman"/>
                      <w:sz w:val="20"/>
                      <w:szCs w:val="20"/>
                      <w:lang w:eastAsia="en-US"/>
                    </w:rPr>
                    <w:lastRenderedPageBreak/>
                    <w:t xml:space="preserve">смежном земельном участке до надворного туалета (выгребная яма) – 12м. </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 xml:space="preserve">Максимальное количество этажей – 1эт. </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 xml:space="preserve">Максимальное количество </w:t>
                  </w:r>
                  <w:proofErr w:type="spellStart"/>
                  <w:r w:rsidRPr="00090F13">
                    <w:rPr>
                      <w:rFonts w:ascii="Times New Roman" w:eastAsia="Calibri" w:hAnsi="Times New Roman" w:cs="Times New Roman"/>
                      <w:sz w:val="20"/>
                      <w:szCs w:val="20"/>
                      <w:lang w:eastAsia="en-US"/>
                    </w:rPr>
                    <w:t>машиномест</w:t>
                  </w:r>
                  <w:proofErr w:type="spellEnd"/>
                  <w:r w:rsidRPr="00090F13">
                    <w:rPr>
                      <w:rFonts w:ascii="Times New Roman" w:eastAsia="Calibri" w:hAnsi="Times New Roman" w:cs="Times New Roman"/>
                      <w:sz w:val="20"/>
                      <w:szCs w:val="20"/>
                      <w:lang w:eastAsia="en-US"/>
                    </w:rPr>
                    <w:t xml:space="preserve"> – 2.</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Максимальный процент застройки – 10%</w:t>
                  </w:r>
                </w:p>
              </w:tc>
            </w:tr>
            <w:tr w:rsidR="00D16F61" w:rsidRPr="00090F13" w:rsidTr="00D16F61">
              <w:trPr>
                <w:trHeight w:val="1867"/>
              </w:trPr>
              <w:tc>
                <w:tcPr>
                  <w:tcW w:w="1986" w:type="pct"/>
                </w:tcPr>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b/>
                      <w:sz w:val="20"/>
                      <w:szCs w:val="20"/>
                      <w:shd w:val="clear" w:color="auto" w:fill="FFFFFF"/>
                      <w:lang w:eastAsia="en-US"/>
                    </w:rPr>
                  </w:pPr>
                  <w:r w:rsidRPr="00090F13">
                    <w:rPr>
                      <w:rFonts w:ascii="Times New Roman" w:eastAsia="Calibri" w:hAnsi="Times New Roman" w:cs="Times New Roman"/>
                      <w:b/>
                      <w:sz w:val="20"/>
                      <w:szCs w:val="20"/>
                      <w:shd w:val="clear" w:color="auto" w:fill="FFFFFF"/>
                      <w:lang w:eastAsia="en-US"/>
                    </w:rPr>
                    <w:lastRenderedPageBreak/>
                    <w:t>Блокированная жилая застройка (2.3):</w:t>
                  </w:r>
                </w:p>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proofErr w:type="gramStart"/>
                  <w:r w:rsidRPr="00090F13">
                    <w:rPr>
                      <w:rFonts w:ascii="Times New Roman" w:eastAsia="Calibri" w:hAnsi="Times New Roman" w:cs="Times New Roman"/>
                      <w:sz w:val="20"/>
                      <w:szCs w:val="20"/>
                      <w:lang w:eastAsia="en-US"/>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090F13">
                    <w:rPr>
                      <w:rFonts w:ascii="Times New Roman" w:eastAsia="Calibri" w:hAnsi="Times New Roman" w:cs="Times New Roman"/>
                      <w:sz w:val="20"/>
                      <w:szCs w:val="20"/>
                      <w:lang w:eastAsia="en-US"/>
                    </w:rPr>
                    <w:t xml:space="preserve"> пользования (жилые дома блокированной застройки);</w:t>
                  </w:r>
                </w:p>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090F13">
                    <w:rPr>
                      <w:rFonts w:ascii="Times New Roman" w:eastAsia="Calibri" w:hAnsi="Times New Roman" w:cs="Times New Roman"/>
                      <w:sz w:val="20"/>
                      <w:szCs w:val="20"/>
                      <w:lang w:eastAsia="en-US"/>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3014" w:type="pct"/>
                </w:tcPr>
                <w:p w:rsidR="00D16F61" w:rsidRPr="00090F13" w:rsidRDefault="00D16F61" w:rsidP="00D16F61">
                  <w:pPr>
                    <w:numPr>
                      <w:ilvl w:val="0"/>
                      <w:numId w:val="6"/>
                    </w:numPr>
                    <w:tabs>
                      <w:tab w:val="left" w:pos="246"/>
                    </w:tabs>
                    <w:autoSpaceDE w:val="0"/>
                    <w:autoSpaceDN w:val="0"/>
                    <w:adjustRightInd w:val="0"/>
                    <w:spacing w:after="0" w:line="240" w:lineRule="auto"/>
                    <w:ind w:left="0"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Предельные (минимальные и (или) максимальные) размеры земельного участка</w:t>
                  </w:r>
                </w:p>
                <w:p w:rsidR="00D16F61" w:rsidRPr="00090F13" w:rsidRDefault="00D16F61" w:rsidP="00D16F61">
                  <w:pPr>
                    <w:autoSpaceDE w:val="0"/>
                    <w:autoSpaceDN w:val="0"/>
                    <w:adjustRightInd w:val="0"/>
                    <w:spacing w:after="0" w:line="240" w:lineRule="auto"/>
                    <w:ind w:firstLine="244"/>
                    <w:jc w:val="both"/>
                    <w:rPr>
                      <w:rFonts w:ascii="Times New Roman" w:hAnsi="Times New Roman" w:cs="Times New Roman"/>
                      <w:bCs/>
                      <w:color w:val="000000"/>
                      <w:sz w:val="20"/>
                      <w:szCs w:val="20"/>
                    </w:rPr>
                  </w:pPr>
                  <w:r w:rsidRPr="00090F13">
                    <w:rPr>
                      <w:rFonts w:ascii="Times New Roman" w:hAnsi="Times New Roman" w:cs="Times New Roman"/>
                      <w:bCs/>
                      <w:color w:val="000000"/>
                      <w:sz w:val="20"/>
                      <w:szCs w:val="20"/>
                    </w:rPr>
                    <w:t>Минимальная площадь земельного участка – 300 м</w:t>
                  </w:r>
                  <w:proofErr w:type="gramStart"/>
                  <w:r w:rsidRPr="00090F13">
                    <w:rPr>
                      <w:rFonts w:ascii="Times New Roman" w:hAnsi="Times New Roman" w:cs="Times New Roman"/>
                      <w:bCs/>
                      <w:color w:val="000000"/>
                      <w:sz w:val="20"/>
                      <w:szCs w:val="20"/>
                      <w:vertAlign w:val="superscript"/>
                    </w:rPr>
                    <w:t>2</w:t>
                  </w:r>
                  <w:proofErr w:type="gramEnd"/>
                  <w:r w:rsidRPr="00090F13">
                    <w:rPr>
                      <w:rFonts w:ascii="Times New Roman" w:hAnsi="Times New Roman" w:cs="Times New Roman"/>
                      <w:bCs/>
                      <w:color w:val="000000"/>
                      <w:sz w:val="20"/>
                      <w:szCs w:val="20"/>
                    </w:rPr>
                    <w:t>;</w:t>
                  </w:r>
                </w:p>
                <w:p w:rsidR="00D16F61" w:rsidRPr="00090F13" w:rsidRDefault="00D16F61" w:rsidP="00D16F61">
                  <w:pPr>
                    <w:autoSpaceDE w:val="0"/>
                    <w:autoSpaceDN w:val="0"/>
                    <w:adjustRightInd w:val="0"/>
                    <w:spacing w:after="0" w:line="240" w:lineRule="auto"/>
                    <w:ind w:firstLine="244"/>
                    <w:jc w:val="both"/>
                    <w:rPr>
                      <w:rFonts w:ascii="Times New Roman" w:hAnsi="Times New Roman" w:cs="Times New Roman"/>
                      <w:bCs/>
                      <w:color w:val="000000"/>
                      <w:sz w:val="20"/>
                      <w:szCs w:val="20"/>
                    </w:rPr>
                  </w:pPr>
                  <w:r w:rsidRPr="00090F13">
                    <w:rPr>
                      <w:rFonts w:ascii="Times New Roman" w:hAnsi="Times New Roman" w:cs="Times New Roman"/>
                      <w:bCs/>
                      <w:color w:val="000000"/>
                      <w:sz w:val="20"/>
                      <w:szCs w:val="20"/>
                    </w:rPr>
                    <w:t>Максимальная площадь земельного участка –  не подлежит установлению;</w:t>
                  </w:r>
                </w:p>
                <w:p w:rsidR="00D16F61" w:rsidRPr="00090F13" w:rsidRDefault="00D16F61" w:rsidP="00D16F61">
                  <w:pPr>
                    <w:autoSpaceDE w:val="0"/>
                    <w:autoSpaceDN w:val="0"/>
                    <w:adjustRightInd w:val="0"/>
                    <w:spacing w:after="0" w:line="240" w:lineRule="auto"/>
                    <w:ind w:firstLine="244"/>
                    <w:jc w:val="both"/>
                    <w:rPr>
                      <w:rFonts w:ascii="Times New Roman" w:hAnsi="Times New Roman" w:cs="Times New Roman"/>
                      <w:bCs/>
                      <w:color w:val="000000"/>
                      <w:sz w:val="20"/>
                      <w:szCs w:val="20"/>
                    </w:rPr>
                  </w:pPr>
                  <w:r w:rsidRPr="00090F13">
                    <w:rPr>
                      <w:rFonts w:ascii="Times New Roman" w:hAnsi="Times New Roman" w:cs="Times New Roman"/>
                      <w:bCs/>
                      <w:color w:val="000000"/>
                      <w:sz w:val="20"/>
                      <w:szCs w:val="20"/>
                    </w:rPr>
                    <w:t>Длина и ширина – не подлежат установлению.</w:t>
                  </w:r>
                </w:p>
                <w:p w:rsidR="00D16F61" w:rsidRPr="00090F13" w:rsidRDefault="00D16F61" w:rsidP="00D16F61">
                  <w:pPr>
                    <w:tabs>
                      <w:tab w:val="left" w:pos="318"/>
                    </w:tabs>
                    <w:spacing w:after="0" w:line="240" w:lineRule="auto"/>
                    <w:ind w:firstLine="244"/>
                    <w:contextualSpacing/>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 xml:space="preserve">Минимальные отступы от границ земельного участка – </w:t>
                  </w:r>
                  <w:r w:rsidRPr="00090F13">
                    <w:rPr>
                      <w:rFonts w:ascii="Times New Roman" w:hAnsi="Times New Roman" w:cs="Times New Roman"/>
                      <w:bCs/>
                      <w:color w:val="000000"/>
                      <w:sz w:val="20"/>
                      <w:szCs w:val="20"/>
                    </w:rPr>
                    <w:t>3м;</w:t>
                  </w:r>
                  <w:r w:rsidRPr="00090F13">
                    <w:rPr>
                      <w:rFonts w:ascii="Times New Roman" w:eastAsia="Calibri" w:hAnsi="Times New Roman" w:cs="Times New Roman"/>
                      <w:sz w:val="20"/>
                      <w:szCs w:val="20"/>
                      <w:lang w:eastAsia="en-US"/>
                    </w:rPr>
                    <w:t xml:space="preserve"> Минимальный отступ от границ земельного участка  со стороны красной линии – 5м;</w:t>
                  </w:r>
                </w:p>
                <w:p w:rsidR="00D16F61" w:rsidRPr="00090F13" w:rsidRDefault="00D16F61" w:rsidP="00D16F61">
                  <w:pPr>
                    <w:tabs>
                      <w:tab w:val="left" w:pos="318"/>
                    </w:tabs>
                    <w:spacing w:after="0" w:line="240" w:lineRule="auto"/>
                    <w:ind w:firstLine="244"/>
                    <w:contextualSpacing/>
                    <w:jc w:val="both"/>
                    <w:rPr>
                      <w:rFonts w:ascii="Times New Roman" w:hAnsi="Times New Roman" w:cs="Times New Roman"/>
                      <w:bCs/>
                      <w:sz w:val="20"/>
                      <w:szCs w:val="20"/>
                    </w:rPr>
                  </w:pPr>
                  <w:r w:rsidRPr="00090F13">
                    <w:rPr>
                      <w:rFonts w:ascii="Times New Roman" w:hAnsi="Times New Roman" w:cs="Times New Roman"/>
                      <w:bCs/>
                      <w:sz w:val="20"/>
                      <w:szCs w:val="20"/>
                    </w:rPr>
                    <w:t xml:space="preserve">Минимальный отступ от границ земельного участка со стороны общей стены с соседним блоком – 0м; </w:t>
                  </w:r>
                </w:p>
                <w:p w:rsidR="00D16F61" w:rsidRPr="00090F13" w:rsidRDefault="00D16F61" w:rsidP="00D16F61">
                  <w:pPr>
                    <w:numPr>
                      <w:ilvl w:val="0"/>
                      <w:numId w:val="6"/>
                    </w:numPr>
                    <w:tabs>
                      <w:tab w:val="left" w:pos="246"/>
                    </w:tabs>
                    <w:autoSpaceDE w:val="0"/>
                    <w:autoSpaceDN w:val="0"/>
                    <w:adjustRightInd w:val="0"/>
                    <w:spacing w:after="0" w:line="240" w:lineRule="auto"/>
                    <w:ind w:left="0"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Предельное количество этажей (надземных) –3;</w:t>
                  </w:r>
                </w:p>
                <w:p w:rsidR="00D16F61" w:rsidRPr="00090F13" w:rsidRDefault="00D16F61" w:rsidP="00D16F61">
                  <w:pPr>
                    <w:numPr>
                      <w:ilvl w:val="0"/>
                      <w:numId w:val="6"/>
                    </w:numPr>
                    <w:tabs>
                      <w:tab w:val="left" w:pos="246"/>
                    </w:tabs>
                    <w:autoSpaceDE w:val="0"/>
                    <w:autoSpaceDN w:val="0"/>
                    <w:adjustRightInd w:val="0"/>
                    <w:spacing w:after="0" w:line="240" w:lineRule="auto"/>
                    <w:ind w:left="0"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Максимальный процент застройки – 60%.</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b/>
                      <w:sz w:val="20"/>
                      <w:szCs w:val="20"/>
                      <w:lang w:eastAsia="en-US"/>
                    </w:rPr>
                  </w:pPr>
                  <w:r w:rsidRPr="00090F13">
                    <w:rPr>
                      <w:rFonts w:ascii="Times New Roman" w:eastAsia="Calibri" w:hAnsi="Times New Roman" w:cs="Times New Roman"/>
                      <w:b/>
                      <w:sz w:val="20"/>
                      <w:szCs w:val="20"/>
                      <w:lang w:eastAsia="en-US"/>
                    </w:rPr>
                    <w:t>Иные предельные параметры разрешенного строительства:</w:t>
                  </w:r>
                </w:p>
                <w:p w:rsidR="00D16F61" w:rsidRPr="00090F13" w:rsidRDefault="00D16F61" w:rsidP="00D16F61">
                  <w:pPr>
                    <w:autoSpaceDE w:val="0"/>
                    <w:autoSpaceDN w:val="0"/>
                    <w:adjustRightInd w:val="0"/>
                    <w:spacing w:after="0" w:line="240" w:lineRule="auto"/>
                    <w:ind w:firstLine="244"/>
                    <w:jc w:val="both"/>
                    <w:rPr>
                      <w:rFonts w:ascii="Times New Roman" w:hAnsi="Times New Roman" w:cs="Times New Roman"/>
                      <w:sz w:val="20"/>
                      <w:szCs w:val="20"/>
                    </w:rPr>
                  </w:pPr>
                  <w:r w:rsidRPr="00090F13">
                    <w:rPr>
                      <w:rFonts w:ascii="Times New Roman" w:hAnsi="Times New Roman" w:cs="Times New Roman"/>
                      <w:sz w:val="20"/>
                      <w:szCs w:val="20"/>
                    </w:rPr>
                    <w:t>Минимальный процент озеленения – 25 %.</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u w:val="single"/>
                      <w:lang w:eastAsia="en-US"/>
                    </w:rPr>
                  </w:pPr>
                  <w:r w:rsidRPr="00090F13">
                    <w:rPr>
                      <w:rFonts w:ascii="Times New Roman" w:eastAsia="Calibri" w:hAnsi="Times New Roman" w:cs="Times New Roman"/>
                      <w:sz w:val="20"/>
                      <w:szCs w:val="20"/>
                      <w:u w:val="single"/>
                      <w:lang w:eastAsia="en-US"/>
                    </w:rPr>
                    <w:t>Для гаражей и иных вспомогательных сооружений:</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 xml:space="preserve">Минимальные отступы от границ земельного участка – 1м. </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Минимальный отступ от границ земельного участка со стороны красной линии – 5м.</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Максимальное количество этажей – 1эт.</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 xml:space="preserve">Максимальное количество </w:t>
                  </w:r>
                  <w:proofErr w:type="spellStart"/>
                  <w:r w:rsidRPr="00090F13">
                    <w:rPr>
                      <w:rFonts w:ascii="Times New Roman" w:eastAsia="Calibri" w:hAnsi="Times New Roman" w:cs="Times New Roman"/>
                      <w:sz w:val="20"/>
                      <w:szCs w:val="20"/>
                      <w:lang w:eastAsia="en-US"/>
                    </w:rPr>
                    <w:t>машиномест</w:t>
                  </w:r>
                  <w:proofErr w:type="spellEnd"/>
                  <w:r w:rsidRPr="00090F13">
                    <w:rPr>
                      <w:rFonts w:ascii="Times New Roman" w:eastAsia="Calibri" w:hAnsi="Times New Roman" w:cs="Times New Roman"/>
                      <w:sz w:val="20"/>
                      <w:szCs w:val="20"/>
                      <w:lang w:eastAsia="en-US"/>
                    </w:rPr>
                    <w:t xml:space="preserve"> – 2шт.</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Максимальный процент застройки - 10%</w:t>
                  </w:r>
                </w:p>
              </w:tc>
            </w:tr>
            <w:tr w:rsidR="00D16F61" w:rsidRPr="00090F13" w:rsidTr="00D16F61">
              <w:trPr>
                <w:trHeight w:val="20"/>
              </w:trPr>
              <w:tc>
                <w:tcPr>
                  <w:tcW w:w="1986" w:type="pct"/>
                </w:tcPr>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b/>
                      <w:sz w:val="20"/>
                      <w:szCs w:val="20"/>
                      <w:shd w:val="clear" w:color="auto" w:fill="FFFFFF"/>
                      <w:lang w:eastAsia="en-US"/>
                    </w:rPr>
                  </w:pPr>
                  <w:r w:rsidRPr="00090F13">
                    <w:rPr>
                      <w:rFonts w:ascii="Times New Roman" w:eastAsia="Calibri" w:hAnsi="Times New Roman" w:cs="Times New Roman"/>
                      <w:b/>
                      <w:sz w:val="20"/>
                      <w:szCs w:val="20"/>
                      <w:shd w:val="clear" w:color="auto" w:fill="FFFFFF"/>
                      <w:lang w:eastAsia="en-US"/>
                    </w:rPr>
                    <w:t>Предоставление коммунальных услуг (3.1.1):</w:t>
                  </w:r>
                </w:p>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proofErr w:type="gramStart"/>
                  <w:r w:rsidRPr="00090F13">
                    <w:rPr>
                      <w:rFonts w:ascii="Times New Roman" w:eastAsia="Calibri" w:hAnsi="Times New Roman" w:cs="Times New Roman"/>
                      <w:sz w:val="20"/>
                      <w:szCs w:val="20"/>
                      <w:shd w:val="clear" w:color="auto" w:fill="FFFFFF"/>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014" w:type="pct"/>
                </w:tcPr>
                <w:p w:rsidR="00D16F61" w:rsidRPr="00090F13" w:rsidRDefault="00D16F61" w:rsidP="00D16F61">
                  <w:pPr>
                    <w:numPr>
                      <w:ilvl w:val="0"/>
                      <w:numId w:val="22"/>
                    </w:numPr>
                    <w:tabs>
                      <w:tab w:val="left" w:pos="246"/>
                    </w:tabs>
                    <w:autoSpaceDE w:val="0"/>
                    <w:autoSpaceDN w:val="0"/>
                    <w:adjustRightInd w:val="0"/>
                    <w:spacing w:after="0" w:line="240" w:lineRule="auto"/>
                    <w:ind w:left="0"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Предельные (минимальные и (или) максимальные) размеры земельного участка, в том числе площадь – не подлежат установлению;</w:t>
                  </w:r>
                </w:p>
                <w:p w:rsidR="00D16F61" w:rsidRPr="00090F13" w:rsidRDefault="00D16F61" w:rsidP="00D16F61">
                  <w:pPr>
                    <w:numPr>
                      <w:ilvl w:val="0"/>
                      <w:numId w:val="22"/>
                    </w:numPr>
                    <w:tabs>
                      <w:tab w:val="left" w:pos="246"/>
                    </w:tabs>
                    <w:autoSpaceDE w:val="0"/>
                    <w:autoSpaceDN w:val="0"/>
                    <w:adjustRightInd w:val="0"/>
                    <w:spacing w:after="0" w:line="240" w:lineRule="auto"/>
                    <w:ind w:left="0"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Минимальные отступы от границ земельного участка – не подлежат установлению;</w:t>
                  </w:r>
                </w:p>
                <w:p w:rsidR="00D16F61" w:rsidRPr="00090F13" w:rsidRDefault="00D16F61" w:rsidP="00D16F61">
                  <w:pPr>
                    <w:numPr>
                      <w:ilvl w:val="0"/>
                      <w:numId w:val="22"/>
                    </w:numPr>
                    <w:tabs>
                      <w:tab w:val="left" w:pos="246"/>
                    </w:tabs>
                    <w:autoSpaceDE w:val="0"/>
                    <w:autoSpaceDN w:val="0"/>
                    <w:adjustRightInd w:val="0"/>
                    <w:spacing w:after="0" w:line="240" w:lineRule="auto"/>
                    <w:ind w:left="0"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Предельное количество этажей или предельная высота зданий, строений, сооружений – не подлежат установлению;</w:t>
                  </w:r>
                </w:p>
                <w:p w:rsidR="00D16F61" w:rsidRPr="00090F13" w:rsidRDefault="00D16F61" w:rsidP="00D16F61">
                  <w:pPr>
                    <w:numPr>
                      <w:ilvl w:val="0"/>
                      <w:numId w:val="22"/>
                    </w:numPr>
                    <w:tabs>
                      <w:tab w:val="left" w:pos="246"/>
                    </w:tabs>
                    <w:autoSpaceDE w:val="0"/>
                    <w:autoSpaceDN w:val="0"/>
                    <w:adjustRightInd w:val="0"/>
                    <w:spacing w:after="0" w:line="240" w:lineRule="auto"/>
                    <w:ind w:left="0"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Максимальный процент застройки – 90%;</w:t>
                  </w:r>
                </w:p>
              </w:tc>
            </w:tr>
            <w:tr w:rsidR="00D16F61" w:rsidRPr="00090F13" w:rsidTr="00D16F61">
              <w:trPr>
                <w:trHeight w:val="20"/>
              </w:trPr>
              <w:tc>
                <w:tcPr>
                  <w:tcW w:w="1986" w:type="pct"/>
                </w:tcPr>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090F13">
                    <w:rPr>
                      <w:rFonts w:ascii="Times New Roman" w:eastAsia="Calibri" w:hAnsi="Times New Roman" w:cs="Times New Roman"/>
                      <w:b/>
                      <w:sz w:val="20"/>
                      <w:szCs w:val="20"/>
                      <w:lang w:eastAsia="en-US"/>
                    </w:rPr>
                    <w:t>Амбулаторно-поликлиническое обслуживание (3.4.1):</w:t>
                  </w:r>
                </w:p>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 xml:space="preserve">Размещение объектов </w:t>
                  </w:r>
                  <w:r w:rsidRPr="00090F13">
                    <w:rPr>
                      <w:rFonts w:ascii="Times New Roman" w:eastAsia="Calibri" w:hAnsi="Times New Roman" w:cs="Times New Roman"/>
                      <w:sz w:val="20"/>
                      <w:szCs w:val="20"/>
                      <w:lang w:eastAsia="en-US"/>
                    </w:rPr>
                    <w:lastRenderedPageBreak/>
                    <w:t>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014" w:type="pct"/>
                </w:tcPr>
                <w:p w:rsidR="00D16F61" w:rsidRPr="00090F13" w:rsidRDefault="00D16F61" w:rsidP="00D16F61">
                  <w:pPr>
                    <w:numPr>
                      <w:ilvl w:val="0"/>
                      <w:numId w:val="14"/>
                    </w:numPr>
                    <w:tabs>
                      <w:tab w:val="left" w:pos="33"/>
                      <w:tab w:val="left" w:pos="317"/>
                    </w:tabs>
                    <w:autoSpaceDE w:val="0"/>
                    <w:autoSpaceDN w:val="0"/>
                    <w:adjustRightInd w:val="0"/>
                    <w:spacing w:after="0" w:line="240" w:lineRule="auto"/>
                    <w:ind w:left="0"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lastRenderedPageBreak/>
                    <w:t>Предельные (минимальные и (или) максимальные) размеры земельного участка:</w:t>
                  </w:r>
                </w:p>
                <w:p w:rsidR="00D16F61" w:rsidRPr="00090F13" w:rsidRDefault="00D16F61" w:rsidP="00D16F61">
                  <w:pPr>
                    <w:tabs>
                      <w:tab w:val="left" w:pos="317"/>
                    </w:tabs>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Минимальная площадь земельного участка – 50 кв</w:t>
                  </w:r>
                  <w:proofErr w:type="gramStart"/>
                  <w:r w:rsidRPr="00090F13">
                    <w:rPr>
                      <w:rFonts w:ascii="Times New Roman" w:eastAsia="Calibri" w:hAnsi="Times New Roman" w:cs="Times New Roman"/>
                      <w:sz w:val="20"/>
                      <w:szCs w:val="20"/>
                      <w:lang w:eastAsia="en-US"/>
                    </w:rPr>
                    <w:t>.м</w:t>
                  </w:r>
                  <w:proofErr w:type="gramEnd"/>
                  <w:r w:rsidRPr="00090F13">
                    <w:rPr>
                      <w:rFonts w:ascii="Times New Roman" w:eastAsia="Calibri" w:hAnsi="Times New Roman" w:cs="Times New Roman"/>
                      <w:sz w:val="20"/>
                      <w:szCs w:val="20"/>
                      <w:lang w:eastAsia="en-US"/>
                    </w:rPr>
                    <w:t xml:space="preserve">; </w:t>
                  </w:r>
                </w:p>
                <w:p w:rsidR="00D16F61" w:rsidRPr="00090F13" w:rsidRDefault="00D16F61" w:rsidP="00D16F61">
                  <w:pPr>
                    <w:tabs>
                      <w:tab w:val="left" w:pos="317"/>
                    </w:tabs>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lastRenderedPageBreak/>
                    <w:t>Максимальная площадь земельного участка – не подлежит установлению;</w:t>
                  </w:r>
                </w:p>
                <w:p w:rsidR="00D16F61" w:rsidRPr="00090F13" w:rsidRDefault="00D16F61" w:rsidP="00D16F61">
                  <w:pPr>
                    <w:tabs>
                      <w:tab w:val="left" w:pos="317"/>
                    </w:tabs>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Длина и ширина – не подлежат установлению.</w:t>
                  </w:r>
                </w:p>
                <w:p w:rsidR="00D16F61" w:rsidRPr="00090F13" w:rsidRDefault="00D16F61" w:rsidP="00D16F61">
                  <w:pPr>
                    <w:numPr>
                      <w:ilvl w:val="0"/>
                      <w:numId w:val="14"/>
                    </w:numPr>
                    <w:tabs>
                      <w:tab w:val="left" w:pos="33"/>
                      <w:tab w:val="left" w:pos="317"/>
                    </w:tabs>
                    <w:autoSpaceDE w:val="0"/>
                    <w:autoSpaceDN w:val="0"/>
                    <w:adjustRightInd w:val="0"/>
                    <w:spacing w:after="0" w:line="240" w:lineRule="auto"/>
                    <w:ind w:left="0"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Минимальный отступ от границ земельного участка – 3м;</w:t>
                  </w:r>
                </w:p>
                <w:p w:rsidR="00D16F61" w:rsidRPr="00090F13" w:rsidRDefault="00D16F61" w:rsidP="00D16F61">
                  <w:pPr>
                    <w:numPr>
                      <w:ilvl w:val="0"/>
                      <w:numId w:val="14"/>
                    </w:numPr>
                    <w:tabs>
                      <w:tab w:val="left" w:pos="33"/>
                      <w:tab w:val="left" w:pos="317"/>
                    </w:tabs>
                    <w:autoSpaceDE w:val="0"/>
                    <w:autoSpaceDN w:val="0"/>
                    <w:adjustRightInd w:val="0"/>
                    <w:spacing w:after="0" w:line="240" w:lineRule="auto"/>
                    <w:ind w:left="0"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Предельное количество этажей – 4эт;</w:t>
                  </w:r>
                </w:p>
                <w:p w:rsidR="00D16F61" w:rsidRPr="00090F13" w:rsidRDefault="00D16F61" w:rsidP="00D16F61">
                  <w:pPr>
                    <w:numPr>
                      <w:ilvl w:val="0"/>
                      <w:numId w:val="14"/>
                    </w:numPr>
                    <w:tabs>
                      <w:tab w:val="left" w:pos="33"/>
                      <w:tab w:val="left" w:pos="317"/>
                    </w:tabs>
                    <w:autoSpaceDE w:val="0"/>
                    <w:autoSpaceDN w:val="0"/>
                    <w:adjustRightInd w:val="0"/>
                    <w:spacing w:after="0" w:line="240" w:lineRule="auto"/>
                    <w:ind w:left="0"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Максимальный процент застройки – 70%;</w:t>
                  </w:r>
                </w:p>
                <w:p w:rsidR="00D16F61" w:rsidRPr="00090F13" w:rsidRDefault="00D16F61" w:rsidP="00D16F61">
                  <w:pPr>
                    <w:numPr>
                      <w:ilvl w:val="0"/>
                      <w:numId w:val="14"/>
                    </w:numPr>
                    <w:tabs>
                      <w:tab w:val="left" w:pos="33"/>
                      <w:tab w:val="left" w:pos="317"/>
                    </w:tabs>
                    <w:autoSpaceDE w:val="0"/>
                    <w:autoSpaceDN w:val="0"/>
                    <w:adjustRightInd w:val="0"/>
                    <w:spacing w:after="0" w:line="240" w:lineRule="auto"/>
                    <w:ind w:left="0" w:firstLine="244"/>
                    <w:jc w:val="both"/>
                    <w:rPr>
                      <w:rFonts w:ascii="Times New Roman" w:eastAsia="Calibri" w:hAnsi="Times New Roman" w:cs="Times New Roman"/>
                      <w:color w:val="000000"/>
                      <w:sz w:val="20"/>
                      <w:szCs w:val="20"/>
                    </w:rPr>
                  </w:pPr>
                  <w:r w:rsidRPr="00090F13">
                    <w:rPr>
                      <w:rFonts w:ascii="Times New Roman" w:eastAsia="Calibri" w:hAnsi="Times New Roman" w:cs="Times New Roman"/>
                      <w:sz w:val="20"/>
                      <w:szCs w:val="20"/>
                      <w:lang w:eastAsia="en-US"/>
                    </w:rPr>
                    <w:t xml:space="preserve"> </w:t>
                  </w:r>
                  <w:r w:rsidRPr="00090F13">
                    <w:rPr>
                      <w:rFonts w:ascii="Times New Roman" w:eastAsia="Calibri" w:hAnsi="Times New Roman" w:cs="Times New Roman"/>
                      <w:color w:val="000000"/>
                      <w:sz w:val="20"/>
                      <w:szCs w:val="20"/>
                    </w:rPr>
                    <w:t>Максимальная площадь объектов капитального строительства 200 м</w:t>
                  </w:r>
                  <w:proofErr w:type="gramStart"/>
                  <w:r w:rsidRPr="00090F13">
                    <w:rPr>
                      <w:rFonts w:ascii="Times New Roman" w:eastAsia="Calibri" w:hAnsi="Times New Roman" w:cs="Times New Roman"/>
                      <w:color w:val="000000"/>
                      <w:sz w:val="20"/>
                      <w:szCs w:val="20"/>
                      <w:vertAlign w:val="superscript"/>
                    </w:rPr>
                    <w:t>2</w:t>
                  </w:r>
                  <w:proofErr w:type="gramEnd"/>
                  <w:r w:rsidRPr="00090F13">
                    <w:rPr>
                      <w:rFonts w:ascii="Times New Roman" w:eastAsia="Calibri" w:hAnsi="Times New Roman" w:cs="Times New Roman"/>
                      <w:color w:val="000000"/>
                      <w:sz w:val="20"/>
                      <w:szCs w:val="20"/>
                    </w:rPr>
                    <w:t>.</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b/>
                      <w:sz w:val="20"/>
                      <w:szCs w:val="20"/>
                      <w:lang w:eastAsia="en-US"/>
                    </w:rPr>
                  </w:pPr>
                  <w:r w:rsidRPr="00090F13">
                    <w:rPr>
                      <w:rFonts w:ascii="Times New Roman" w:eastAsia="Calibri" w:hAnsi="Times New Roman" w:cs="Times New Roman"/>
                      <w:sz w:val="20"/>
                      <w:szCs w:val="20"/>
                      <w:lang w:eastAsia="en-US"/>
                    </w:rPr>
                    <w:t xml:space="preserve"> </w:t>
                  </w:r>
                  <w:r w:rsidRPr="00090F13">
                    <w:rPr>
                      <w:rFonts w:ascii="Times New Roman" w:eastAsia="Calibri" w:hAnsi="Times New Roman" w:cs="Times New Roman"/>
                      <w:b/>
                      <w:sz w:val="20"/>
                      <w:szCs w:val="20"/>
                      <w:lang w:eastAsia="en-US"/>
                    </w:rPr>
                    <w:t>Иные предельные параметры разрешенного строительства:</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Минимальный процент озеленения- 30%</w:t>
                  </w:r>
                </w:p>
              </w:tc>
            </w:tr>
            <w:tr w:rsidR="00D16F61" w:rsidRPr="00090F13" w:rsidTr="00D16F61">
              <w:trPr>
                <w:trHeight w:val="20"/>
              </w:trPr>
              <w:tc>
                <w:tcPr>
                  <w:tcW w:w="1986" w:type="pct"/>
                </w:tcPr>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090F13">
                    <w:rPr>
                      <w:rFonts w:ascii="Times New Roman" w:eastAsia="Calibri" w:hAnsi="Times New Roman" w:cs="Times New Roman"/>
                      <w:b/>
                      <w:sz w:val="20"/>
                      <w:szCs w:val="20"/>
                      <w:lang w:eastAsia="en-US"/>
                    </w:rPr>
                    <w:lastRenderedPageBreak/>
                    <w:t>Дошкольное, начальное и среднее общее образование (3.5.1):</w:t>
                  </w:r>
                </w:p>
                <w:p w:rsidR="00D16F61" w:rsidRPr="00090F13" w:rsidRDefault="00D16F61" w:rsidP="00D16F61">
                  <w:pPr>
                    <w:autoSpaceDE w:val="0"/>
                    <w:autoSpaceDN w:val="0"/>
                    <w:adjustRightInd w:val="0"/>
                    <w:spacing w:after="0" w:line="240" w:lineRule="auto"/>
                    <w:jc w:val="both"/>
                    <w:rPr>
                      <w:rFonts w:ascii="Times New Roman" w:hAnsi="Times New Roman" w:cs="Times New Roman"/>
                      <w:sz w:val="20"/>
                      <w:szCs w:val="20"/>
                    </w:rPr>
                  </w:pPr>
                  <w:proofErr w:type="gramStart"/>
                  <w:r w:rsidRPr="00090F13">
                    <w:rPr>
                      <w:rFonts w:ascii="Times New Roman" w:hAnsi="Times New Roman" w:cs="Times New Roman"/>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3014" w:type="pct"/>
                </w:tcPr>
                <w:p w:rsidR="00D16F61" w:rsidRPr="00090F13" w:rsidRDefault="00D16F61" w:rsidP="00D16F61">
                  <w:pPr>
                    <w:numPr>
                      <w:ilvl w:val="0"/>
                      <w:numId w:val="20"/>
                    </w:numPr>
                    <w:tabs>
                      <w:tab w:val="left" w:pos="33"/>
                      <w:tab w:val="left" w:pos="317"/>
                    </w:tabs>
                    <w:autoSpaceDE w:val="0"/>
                    <w:autoSpaceDN w:val="0"/>
                    <w:adjustRightInd w:val="0"/>
                    <w:spacing w:after="0" w:line="240" w:lineRule="auto"/>
                    <w:ind w:left="0"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Предельные (минимальные и (или) максимальные) размеры земельного участка:</w:t>
                  </w:r>
                </w:p>
                <w:p w:rsidR="00D16F61" w:rsidRPr="00090F13" w:rsidRDefault="00D16F61" w:rsidP="00D16F61">
                  <w:pPr>
                    <w:tabs>
                      <w:tab w:val="left" w:pos="317"/>
                    </w:tabs>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Минимальная площадь земельного участка – 50 кв</w:t>
                  </w:r>
                  <w:proofErr w:type="gramStart"/>
                  <w:r w:rsidRPr="00090F13">
                    <w:rPr>
                      <w:rFonts w:ascii="Times New Roman" w:eastAsia="Calibri" w:hAnsi="Times New Roman" w:cs="Times New Roman"/>
                      <w:sz w:val="20"/>
                      <w:szCs w:val="20"/>
                      <w:lang w:eastAsia="en-US"/>
                    </w:rPr>
                    <w:t>.м</w:t>
                  </w:r>
                  <w:proofErr w:type="gramEnd"/>
                  <w:r w:rsidRPr="00090F13">
                    <w:rPr>
                      <w:rFonts w:ascii="Times New Roman" w:eastAsia="Calibri" w:hAnsi="Times New Roman" w:cs="Times New Roman"/>
                      <w:sz w:val="20"/>
                      <w:szCs w:val="20"/>
                      <w:lang w:eastAsia="en-US"/>
                    </w:rPr>
                    <w:t xml:space="preserve">; </w:t>
                  </w:r>
                </w:p>
                <w:p w:rsidR="00D16F61" w:rsidRPr="00090F13" w:rsidRDefault="00D16F61" w:rsidP="00D16F61">
                  <w:pPr>
                    <w:tabs>
                      <w:tab w:val="left" w:pos="317"/>
                    </w:tabs>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Максимальная площадь земельного участка – не подлежит установлению;</w:t>
                  </w:r>
                </w:p>
                <w:p w:rsidR="00D16F61" w:rsidRPr="00090F13" w:rsidRDefault="00D16F61" w:rsidP="00D16F61">
                  <w:pPr>
                    <w:tabs>
                      <w:tab w:val="left" w:pos="317"/>
                    </w:tabs>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Длина и ширина – не подлежат установлению.</w:t>
                  </w:r>
                </w:p>
                <w:p w:rsidR="00D16F61" w:rsidRPr="00090F13" w:rsidRDefault="00D16F61" w:rsidP="00D16F61">
                  <w:pPr>
                    <w:numPr>
                      <w:ilvl w:val="0"/>
                      <w:numId w:val="20"/>
                    </w:numPr>
                    <w:tabs>
                      <w:tab w:val="left" w:pos="317"/>
                    </w:tabs>
                    <w:autoSpaceDE w:val="0"/>
                    <w:autoSpaceDN w:val="0"/>
                    <w:adjustRightInd w:val="0"/>
                    <w:spacing w:after="0" w:line="240" w:lineRule="auto"/>
                    <w:ind w:left="0"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 xml:space="preserve">Минимальный отступ от границ земельного участка – 3м; </w:t>
                  </w:r>
                </w:p>
                <w:p w:rsidR="00D16F61" w:rsidRPr="00090F13" w:rsidRDefault="00D16F61" w:rsidP="00D16F61">
                  <w:pPr>
                    <w:tabs>
                      <w:tab w:val="left" w:pos="317"/>
                    </w:tabs>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 xml:space="preserve">Минимальный отступ от границы земельного участка со стороны красной линии – 5м; </w:t>
                  </w:r>
                </w:p>
                <w:p w:rsidR="00D16F61" w:rsidRPr="00090F13" w:rsidRDefault="00D16F61" w:rsidP="00D16F61">
                  <w:pPr>
                    <w:numPr>
                      <w:ilvl w:val="0"/>
                      <w:numId w:val="20"/>
                    </w:numPr>
                    <w:tabs>
                      <w:tab w:val="left" w:pos="317"/>
                    </w:tabs>
                    <w:autoSpaceDE w:val="0"/>
                    <w:autoSpaceDN w:val="0"/>
                    <w:adjustRightInd w:val="0"/>
                    <w:spacing w:after="0" w:line="240" w:lineRule="auto"/>
                    <w:ind w:left="0"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 xml:space="preserve">Предельное количество этажей – 4эт; </w:t>
                  </w:r>
                </w:p>
                <w:p w:rsidR="00D16F61" w:rsidRPr="00090F13" w:rsidRDefault="00D16F61" w:rsidP="00D16F61">
                  <w:pPr>
                    <w:numPr>
                      <w:ilvl w:val="0"/>
                      <w:numId w:val="20"/>
                    </w:numPr>
                    <w:tabs>
                      <w:tab w:val="left" w:pos="317"/>
                    </w:tabs>
                    <w:autoSpaceDE w:val="0"/>
                    <w:autoSpaceDN w:val="0"/>
                    <w:adjustRightInd w:val="0"/>
                    <w:spacing w:after="0" w:line="240" w:lineRule="auto"/>
                    <w:ind w:left="0"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Максимальный процент застройки– 70%.</w:t>
                  </w:r>
                </w:p>
                <w:p w:rsidR="00D16F61" w:rsidRPr="00090F13" w:rsidRDefault="00D16F61" w:rsidP="00D16F61">
                  <w:pPr>
                    <w:tabs>
                      <w:tab w:val="left" w:pos="317"/>
                    </w:tabs>
                    <w:autoSpaceDE w:val="0"/>
                    <w:autoSpaceDN w:val="0"/>
                    <w:adjustRightInd w:val="0"/>
                    <w:spacing w:after="0" w:line="240" w:lineRule="auto"/>
                    <w:ind w:firstLine="244"/>
                    <w:jc w:val="both"/>
                    <w:rPr>
                      <w:rFonts w:ascii="Times New Roman" w:eastAsia="Calibri" w:hAnsi="Times New Roman" w:cs="Times New Roman"/>
                      <w:b/>
                      <w:sz w:val="20"/>
                      <w:szCs w:val="20"/>
                      <w:lang w:eastAsia="en-US"/>
                    </w:rPr>
                  </w:pPr>
                  <w:r w:rsidRPr="00090F13">
                    <w:rPr>
                      <w:rFonts w:ascii="Times New Roman" w:eastAsia="Calibri" w:hAnsi="Times New Roman" w:cs="Times New Roman"/>
                      <w:sz w:val="20"/>
                      <w:szCs w:val="20"/>
                      <w:lang w:eastAsia="en-US"/>
                    </w:rPr>
                    <w:t xml:space="preserve"> </w:t>
                  </w:r>
                  <w:r w:rsidRPr="00090F13">
                    <w:rPr>
                      <w:rFonts w:ascii="Times New Roman" w:eastAsia="Calibri" w:hAnsi="Times New Roman" w:cs="Times New Roman"/>
                      <w:b/>
                      <w:sz w:val="20"/>
                      <w:szCs w:val="20"/>
                      <w:lang w:eastAsia="en-US"/>
                    </w:rPr>
                    <w:t>Иные предельные параметры разрешенного строительства:</w:t>
                  </w:r>
                </w:p>
                <w:p w:rsidR="00D16F61" w:rsidRPr="00090F13" w:rsidRDefault="00D16F61" w:rsidP="00D16F61">
                  <w:pPr>
                    <w:tabs>
                      <w:tab w:val="left" w:pos="317"/>
                    </w:tabs>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 xml:space="preserve">Минимальный процент озеленения – 30%. </w:t>
                  </w:r>
                </w:p>
                <w:p w:rsidR="00D16F61" w:rsidRPr="00090F13" w:rsidRDefault="00D16F61" w:rsidP="00D16F61">
                  <w:pPr>
                    <w:autoSpaceDE w:val="0"/>
                    <w:autoSpaceDN w:val="0"/>
                    <w:adjustRightInd w:val="0"/>
                    <w:spacing w:after="0" w:line="240" w:lineRule="auto"/>
                    <w:jc w:val="both"/>
                    <w:rPr>
                      <w:rFonts w:ascii="Times New Roman" w:hAnsi="Times New Roman" w:cs="Times New Roman"/>
                      <w:sz w:val="20"/>
                      <w:szCs w:val="20"/>
                      <w:shd w:val="clear" w:color="auto" w:fill="FFFFFF"/>
                    </w:rPr>
                  </w:pPr>
                </w:p>
              </w:tc>
            </w:tr>
            <w:tr w:rsidR="00D16F61" w:rsidRPr="00090F13" w:rsidTr="00D16F61">
              <w:trPr>
                <w:trHeight w:val="20"/>
              </w:trPr>
              <w:tc>
                <w:tcPr>
                  <w:tcW w:w="1986" w:type="pct"/>
                </w:tcPr>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090F13">
                    <w:rPr>
                      <w:rFonts w:ascii="Times New Roman" w:eastAsia="Calibri" w:hAnsi="Times New Roman" w:cs="Times New Roman"/>
                      <w:b/>
                      <w:sz w:val="20"/>
                      <w:szCs w:val="20"/>
                      <w:lang w:eastAsia="en-US"/>
                    </w:rPr>
                    <w:t>Площадки для занятий спортом (5.1.3):</w:t>
                  </w:r>
                </w:p>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090F13">
                    <w:rPr>
                      <w:rFonts w:ascii="Times New Roman" w:eastAsia="Calibri" w:hAnsi="Times New Roman" w:cs="Times New Roman"/>
                      <w:sz w:val="20"/>
                      <w:szCs w:val="20"/>
                      <w:shd w:val="clear" w:color="auto" w:fill="FFFFFF"/>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014" w:type="pct"/>
                  <w:vMerge w:val="restart"/>
                </w:tcPr>
                <w:p w:rsidR="00D16F61" w:rsidRPr="00090F13" w:rsidRDefault="00D16F61" w:rsidP="00D16F61">
                  <w:pPr>
                    <w:numPr>
                      <w:ilvl w:val="0"/>
                      <w:numId w:val="7"/>
                    </w:numPr>
                    <w:tabs>
                      <w:tab w:val="left" w:pos="317"/>
                    </w:tabs>
                    <w:spacing w:after="0" w:line="240" w:lineRule="auto"/>
                    <w:ind w:left="0" w:firstLine="0"/>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Предельные (минимальные и (или) максимальные) размеры земельного участка, в том числе площадь – не подлежат установлению;</w:t>
                  </w:r>
                </w:p>
                <w:p w:rsidR="00D16F61" w:rsidRPr="00090F13" w:rsidRDefault="00D16F61" w:rsidP="00D16F61">
                  <w:pPr>
                    <w:numPr>
                      <w:ilvl w:val="0"/>
                      <w:numId w:val="7"/>
                    </w:numPr>
                    <w:tabs>
                      <w:tab w:val="left" w:pos="317"/>
                    </w:tabs>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Минимальные отступы от границ земельного участка – 1м;</w:t>
                  </w:r>
                </w:p>
                <w:p w:rsidR="00D16F61" w:rsidRPr="00090F13" w:rsidRDefault="00D16F61" w:rsidP="00D16F61">
                  <w:pPr>
                    <w:numPr>
                      <w:ilvl w:val="0"/>
                      <w:numId w:val="7"/>
                    </w:numPr>
                    <w:tabs>
                      <w:tab w:val="left" w:pos="317"/>
                    </w:tabs>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Предельное количество этажей или предельная высота зданий, строений, сооружений – не подлежат установлению;</w:t>
                  </w:r>
                </w:p>
                <w:p w:rsidR="00D16F61" w:rsidRPr="00090F13" w:rsidRDefault="00D16F61" w:rsidP="00D16F61">
                  <w:pPr>
                    <w:numPr>
                      <w:ilvl w:val="0"/>
                      <w:numId w:val="7"/>
                    </w:numPr>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Максимальный процент застройки – 70%;</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b/>
                      <w:sz w:val="20"/>
                      <w:szCs w:val="20"/>
                      <w:lang w:eastAsia="en-US"/>
                    </w:rPr>
                  </w:pPr>
                  <w:r w:rsidRPr="00090F13">
                    <w:rPr>
                      <w:rFonts w:ascii="Times New Roman" w:eastAsia="Calibri" w:hAnsi="Times New Roman" w:cs="Times New Roman"/>
                      <w:b/>
                      <w:sz w:val="20"/>
                      <w:szCs w:val="20"/>
                      <w:lang w:eastAsia="en-US"/>
                    </w:rPr>
                    <w:t>Иные предельные параметры разрешенного строительства:</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 xml:space="preserve"> </w:t>
                  </w:r>
                  <w:r w:rsidRPr="00090F13">
                    <w:rPr>
                      <w:rFonts w:ascii="Times New Roman" w:eastAsia="Calibri" w:hAnsi="Times New Roman" w:cs="Times New Roman"/>
                      <w:sz w:val="20"/>
                      <w:szCs w:val="20"/>
                      <w:u w:val="single"/>
                      <w:lang w:eastAsia="en-US"/>
                    </w:rPr>
                    <w:t>Ограждение спортивных площадок</w:t>
                  </w:r>
                  <w:r w:rsidRPr="00090F13">
                    <w:rPr>
                      <w:rFonts w:ascii="Times New Roman" w:eastAsia="Calibri" w:hAnsi="Times New Roman" w:cs="Times New Roman"/>
                      <w:sz w:val="20"/>
                      <w:szCs w:val="20"/>
                      <w:lang w:eastAsia="en-US"/>
                    </w:rPr>
                    <w:t xml:space="preserve"> применяется сетчатое,  высотой 3м, а в местах примыкания спортивных площадок друг к другу - высотой не менее 1,2м.</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u w:val="single"/>
                      <w:lang w:eastAsia="en-US"/>
                    </w:rPr>
                  </w:pPr>
                  <w:r w:rsidRPr="00090F13">
                    <w:rPr>
                      <w:rFonts w:ascii="Times New Roman" w:eastAsia="Calibri" w:hAnsi="Times New Roman" w:cs="Times New Roman"/>
                      <w:sz w:val="20"/>
                      <w:szCs w:val="20"/>
                      <w:u w:val="single"/>
                      <w:lang w:eastAsia="en-US"/>
                    </w:rPr>
                    <w:t xml:space="preserve">Минимальный процент озеленения земельных участков: </w:t>
                  </w:r>
                </w:p>
                <w:p w:rsidR="00D16F61" w:rsidRPr="00090F13"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090F13">
                    <w:rPr>
                      <w:rFonts w:ascii="Times New Roman" w:eastAsia="Calibri" w:hAnsi="Times New Roman" w:cs="Times New Roman"/>
                      <w:sz w:val="20"/>
                      <w:szCs w:val="20"/>
                      <w:lang w:eastAsia="en-US"/>
                    </w:rPr>
                    <w:t>детских площадок не менее 25 % (с учетом инсоляции не менее 2,5ч на 50% территории детских площадок).</w:t>
                  </w:r>
                </w:p>
              </w:tc>
            </w:tr>
            <w:tr w:rsidR="00D16F61" w:rsidRPr="00090F13" w:rsidTr="00D16F61">
              <w:trPr>
                <w:trHeight w:val="20"/>
              </w:trPr>
              <w:tc>
                <w:tcPr>
                  <w:tcW w:w="1986" w:type="pct"/>
                </w:tcPr>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090F13">
                    <w:rPr>
                      <w:rFonts w:ascii="Times New Roman" w:eastAsia="Calibri" w:hAnsi="Times New Roman" w:cs="Times New Roman"/>
                      <w:b/>
                      <w:sz w:val="20"/>
                      <w:szCs w:val="20"/>
                      <w:lang w:eastAsia="en-US"/>
                    </w:rPr>
                    <w:t>Земельные участки (территории) общего пользования (12.0):</w:t>
                  </w:r>
                </w:p>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sz w:val="20"/>
                      <w:szCs w:val="20"/>
                      <w:shd w:val="clear" w:color="auto" w:fill="FFFFFF"/>
                      <w:lang w:eastAsia="en-US"/>
                    </w:rPr>
                  </w:pPr>
                  <w:r w:rsidRPr="00090F13">
                    <w:rPr>
                      <w:rFonts w:ascii="Times New Roman" w:eastAsia="Calibri" w:hAnsi="Times New Roman" w:cs="Times New Roman"/>
                      <w:sz w:val="20"/>
                      <w:szCs w:val="20"/>
                      <w:shd w:val="clear" w:color="auto" w:fill="FFFFFF"/>
                      <w:lang w:eastAsia="en-US"/>
                    </w:rPr>
                    <w:t>Земельные участки общего пользования.</w:t>
                  </w:r>
                </w:p>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090F13">
                    <w:rPr>
                      <w:rFonts w:ascii="Times New Roman" w:eastAsia="Calibri" w:hAnsi="Times New Roman" w:cs="Times New Roman"/>
                      <w:sz w:val="20"/>
                      <w:szCs w:val="20"/>
                      <w:shd w:val="clear" w:color="auto" w:fill="FFFFFF"/>
                      <w:lang w:eastAsia="en-US"/>
                    </w:rPr>
                    <w:t>Содержание данного вида разрешенного использования включает в себя содержание видов разрешенного использования с кодами 12.0.1 - 12.0.2</w:t>
                  </w:r>
                </w:p>
              </w:tc>
              <w:tc>
                <w:tcPr>
                  <w:tcW w:w="3014" w:type="pct"/>
                  <w:vMerge/>
                </w:tcPr>
                <w:p w:rsidR="00D16F61" w:rsidRPr="00090F13"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p>
              </w:tc>
            </w:tr>
          </w:tbl>
          <w:p w:rsidR="00D16F61" w:rsidRPr="00663CC1" w:rsidRDefault="00D16F61" w:rsidP="00D16F61">
            <w:pPr>
              <w:spacing w:after="0" w:line="240" w:lineRule="auto"/>
              <w:ind w:firstLine="709"/>
              <w:contextualSpacing/>
              <w:jc w:val="both"/>
              <w:rPr>
                <w:rFonts w:ascii="Times New Roman" w:hAnsi="Times New Roman" w:cs="Times New Roman"/>
                <w:b/>
                <w:bCs/>
              </w:rPr>
            </w:pPr>
          </w:p>
          <w:p w:rsidR="00D16F61" w:rsidRPr="00663CC1" w:rsidRDefault="00D16F61" w:rsidP="00D16F61">
            <w:pPr>
              <w:spacing w:after="0" w:line="240" w:lineRule="auto"/>
              <w:ind w:firstLine="709"/>
              <w:contextualSpacing/>
              <w:jc w:val="both"/>
              <w:rPr>
                <w:rFonts w:ascii="Times New Roman" w:hAnsi="Times New Roman" w:cs="Times New Roman"/>
                <w:b/>
                <w:bCs/>
              </w:rPr>
            </w:pPr>
            <w:r w:rsidRPr="00663CC1">
              <w:rPr>
                <w:rFonts w:ascii="Times New Roman" w:hAnsi="Times New Roman" w:cs="Times New Roman"/>
                <w:b/>
                <w:bCs/>
              </w:rPr>
              <w:t xml:space="preserve">2. Вспомогательные виды разрешенного использования земельных участков, предельные размеры земельных участков и предельные параметры разрешенного строительства, </w:t>
            </w:r>
            <w:r w:rsidRPr="00663CC1">
              <w:rPr>
                <w:rFonts w:ascii="Times New Roman" w:hAnsi="Times New Roman" w:cs="Times New Roman"/>
                <w:b/>
                <w:bCs/>
              </w:rPr>
              <w:lastRenderedPageBreak/>
              <w:t>реконструкции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9"/>
              <w:gridCol w:w="3995"/>
            </w:tblGrid>
            <w:tr w:rsidR="00D16F61" w:rsidRPr="00663CC1" w:rsidTr="00D16F61">
              <w:trPr>
                <w:trHeight w:val="20"/>
              </w:trPr>
              <w:tc>
                <w:tcPr>
                  <w:tcW w:w="1986" w:type="pct"/>
                  <w:vAlign w:val="center"/>
                </w:tcPr>
                <w:p w:rsidR="00D16F61" w:rsidRPr="00663CC1" w:rsidRDefault="00D16F61" w:rsidP="00D16F61">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663CC1">
                    <w:rPr>
                      <w:rFonts w:ascii="Times New Roman" w:eastAsia="Calibri" w:hAnsi="Times New Roman" w:cs="Times New Roman"/>
                      <w:bCs/>
                      <w:sz w:val="20"/>
                      <w:szCs w:val="20"/>
                      <w:lang w:eastAsia="en-US"/>
                    </w:rPr>
                    <w:t>ВИДЫ ИСПОЛЬЗОВАНИЯ</w:t>
                  </w:r>
                </w:p>
              </w:tc>
              <w:tc>
                <w:tcPr>
                  <w:tcW w:w="3014" w:type="pct"/>
                  <w:vAlign w:val="center"/>
                </w:tcPr>
                <w:p w:rsidR="00D16F61" w:rsidRPr="00663CC1" w:rsidRDefault="00D16F61" w:rsidP="00D16F61">
                  <w:pPr>
                    <w:autoSpaceDE w:val="0"/>
                    <w:autoSpaceDN w:val="0"/>
                    <w:adjustRightInd w:val="0"/>
                    <w:spacing w:after="0" w:line="240" w:lineRule="auto"/>
                    <w:jc w:val="center"/>
                    <w:rPr>
                      <w:rFonts w:ascii="Times New Roman" w:eastAsia="Calibri" w:hAnsi="Times New Roman" w:cs="Times New Roman"/>
                      <w:bCs/>
                      <w:sz w:val="20"/>
                      <w:szCs w:val="20"/>
                      <w:lang w:eastAsia="en-US"/>
                    </w:rPr>
                  </w:pPr>
                  <w:r w:rsidRPr="00663CC1">
                    <w:rPr>
                      <w:rFonts w:ascii="Times New Roman" w:eastAsia="Calibri" w:hAnsi="Times New Roman" w:cs="Times New Roman"/>
                      <w:bCs/>
                      <w:sz w:val="20"/>
                      <w:szCs w:val="20"/>
                      <w:lang w:eastAsia="en-US"/>
                    </w:rPr>
                    <w:t>ПРЕДЕЛЬНЫЕ РАЗМЕРЫ ЗЕМЕЛЬНЫХ УЧАСТКОВ И ПРЕДЕЛЬНЫЕ ПАРАМЕТРЫ РАЗРЕШЕННОГО СТРОИТЕЛЬСТВА, РЕКОНСТРУКЦИИ</w:t>
                  </w:r>
                </w:p>
              </w:tc>
            </w:tr>
            <w:tr w:rsidR="00D16F61" w:rsidRPr="00663CC1" w:rsidTr="00D16F61">
              <w:trPr>
                <w:trHeight w:val="20"/>
              </w:trPr>
              <w:tc>
                <w:tcPr>
                  <w:tcW w:w="1986" w:type="pct"/>
                  <w:vAlign w:val="center"/>
                </w:tcPr>
                <w:p w:rsidR="00D16F61" w:rsidRPr="00663CC1" w:rsidRDefault="00D16F61" w:rsidP="00D16F61">
                  <w:pPr>
                    <w:spacing w:after="0" w:line="240" w:lineRule="auto"/>
                    <w:contextualSpacing/>
                    <w:jc w:val="center"/>
                    <w:rPr>
                      <w:rFonts w:ascii="Times New Roman" w:hAnsi="Times New Roman" w:cs="Times New Roman"/>
                      <w:bCs/>
                      <w:sz w:val="20"/>
                      <w:szCs w:val="20"/>
                    </w:rPr>
                  </w:pPr>
                  <w:r w:rsidRPr="00663CC1">
                    <w:rPr>
                      <w:rFonts w:ascii="Times New Roman" w:hAnsi="Times New Roman" w:cs="Times New Roman"/>
                      <w:bCs/>
                      <w:sz w:val="20"/>
                      <w:szCs w:val="20"/>
                    </w:rPr>
                    <w:t>1</w:t>
                  </w:r>
                </w:p>
              </w:tc>
              <w:tc>
                <w:tcPr>
                  <w:tcW w:w="3014" w:type="pct"/>
                  <w:vAlign w:val="center"/>
                </w:tcPr>
                <w:p w:rsidR="00D16F61" w:rsidRPr="00663CC1" w:rsidRDefault="00D16F61" w:rsidP="00D16F61">
                  <w:pPr>
                    <w:spacing w:after="0" w:line="240" w:lineRule="auto"/>
                    <w:contextualSpacing/>
                    <w:jc w:val="center"/>
                    <w:rPr>
                      <w:rFonts w:ascii="Times New Roman" w:hAnsi="Times New Roman" w:cs="Times New Roman"/>
                      <w:bCs/>
                      <w:sz w:val="20"/>
                      <w:szCs w:val="20"/>
                    </w:rPr>
                  </w:pPr>
                  <w:r w:rsidRPr="00663CC1">
                    <w:rPr>
                      <w:rFonts w:ascii="Times New Roman" w:hAnsi="Times New Roman" w:cs="Times New Roman"/>
                      <w:bCs/>
                      <w:sz w:val="20"/>
                      <w:szCs w:val="20"/>
                    </w:rPr>
                    <w:t>2</w:t>
                  </w:r>
                </w:p>
              </w:tc>
            </w:tr>
            <w:tr w:rsidR="00D16F61" w:rsidRPr="00663CC1" w:rsidTr="00D16F61">
              <w:trPr>
                <w:trHeight w:val="20"/>
              </w:trPr>
              <w:tc>
                <w:tcPr>
                  <w:tcW w:w="1986" w:type="pct"/>
                </w:tcPr>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shd w:val="clear" w:color="auto" w:fill="FFFFFF"/>
                      <w:lang w:eastAsia="en-US"/>
                    </w:rPr>
                  </w:pPr>
                  <w:r w:rsidRPr="00663CC1">
                    <w:rPr>
                      <w:rFonts w:ascii="Times New Roman" w:eastAsia="Calibri" w:hAnsi="Times New Roman" w:cs="Times New Roman"/>
                      <w:b/>
                      <w:sz w:val="20"/>
                      <w:szCs w:val="20"/>
                      <w:shd w:val="clear" w:color="auto" w:fill="FFFFFF"/>
                      <w:lang w:eastAsia="en-US"/>
                    </w:rPr>
                    <w:t>Благоустройство территории (12.0.2):</w:t>
                  </w:r>
                </w:p>
                <w:p w:rsidR="00D16F61" w:rsidRPr="00663CC1" w:rsidRDefault="00D16F61" w:rsidP="00D16F61">
                  <w:pPr>
                    <w:autoSpaceDE w:val="0"/>
                    <w:autoSpaceDN w:val="0"/>
                    <w:adjustRightInd w:val="0"/>
                    <w:spacing w:after="0" w:line="240" w:lineRule="auto"/>
                    <w:jc w:val="both"/>
                    <w:rPr>
                      <w:rFonts w:ascii="Times New Roman" w:hAnsi="Times New Roman" w:cs="Times New Roman"/>
                      <w:bCs/>
                      <w:sz w:val="20"/>
                      <w:szCs w:val="20"/>
                    </w:rPr>
                  </w:pPr>
                  <w:r w:rsidRPr="00663CC1">
                    <w:rPr>
                      <w:rFonts w:ascii="Times New Roman" w:eastAsia="Calibri" w:hAnsi="Times New Roman" w:cs="Times New Roman"/>
                      <w:sz w:val="20"/>
                      <w:szCs w:val="20"/>
                      <w:shd w:val="clear" w:color="auto" w:fill="FFFFFF"/>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3014" w:type="pct"/>
                  <w:vAlign w:val="center"/>
                </w:tcPr>
                <w:p w:rsidR="00D16F61" w:rsidRPr="00663CC1" w:rsidRDefault="00D16F61" w:rsidP="00D16F61">
                  <w:pPr>
                    <w:numPr>
                      <w:ilvl w:val="0"/>
                      <w:numId w:val="8"/>
                    </w:numPr>
                    <w:tabs>
                      <w:tab w:val="left" w:pos="330"/>
                    </w:tabs>
                    <w:autoSpaceDE w:val="0"/>
                    <w:autoSpaceDN w:val="0"/>
                    <w:adjustRightInd w:val="0"/>
                    <w:spacing w:after="0" w:line="240" w:lineRule="auto"/>
                    <w:ind w:left="0" w:firstLine="244"/>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Предельные (минимальные и (или) максимальные)  размеры земельных участков, в том числе их площадь – </w:t>
                  </w:r>
                  <w:r w:rsidRPr="00663CC1">
                    <w:rPr>
                      <w:rFonts w:ascii="Times New Roman" w:hAnsi="Times New Roman" w:cs="Times New Roman"/>
                      <w:sz w:val="20"/>
                      <w:szCs w:val="20"/>
                    </w:rPr>
                    <w:t>определяются основным видом разрешенного использования</w:t>
                  </w:r>
                  <w:r w:rsidRPr="00663CC1">
                    <w:rPr>
                      <w:rFonts w:ascii="Times New Roman" w:eastAsia="Calibri" w:hAnsi="Times New Roman" w:cs="Times New Roman"/>
                      <w:sz w:val="20"/>
                      <w:szCs w:val="20"/>
                      <w:lang w:eastAsia="en-US"/>
                    </w:rPr>
                    <w:t xml:space="preserve">; </w:t>
                  </w:r>
                </w:p>
                <w:p w:rsidR="00D16F61" w:rsidRPr="00663CC1" w:rsidRDefault="00D16F61" w:rsidP="00D16F61">
                  <w:pPr>
                    <w:numPr>
                      <w:ilvl w:val="0"/>
                      <w:numId w:val="8"/>
                    </w:numPr>
                    <w:autoSpaceDE w:val="0"/>
                    <w:autoSpaceDN w:val="0"/>
                    <w:adjustRightInd w:val="0"/>
                    <w:spacing w:after="0" w:line="240" w:lineRule="auto"/>
                    <w:ind w:left="0" w:firstLine="244"/>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Минимальный отступ от границ земельного участка – 1м; </w:t>
                  </w:r>
                </w:p>
                <w:p w:rsidR="00D16F61" w:rsidRPr="00663CC1" w:rsidRDefault="00D16F61" w:rsidP="00D16F61">
                  <w:pPr>
                    <w:numPr>
                      <w:ilvl w:val="0"/>
                      <w:numId w:val="8"/>
                    </w:numPr>
                    <w:autoSpaceDE w:val="0"/>
                    <w:autoSpaceDN w:val="0"/>
                    <w:adjustRightInd w:val="0"/>
                    <w:spacing w:after="0" w:line="240" w:lineRule="auto"/>
                    <w:ind w:left="0" w:firstLine="244"/>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Предельное количество этажей – 1; </w:t>
                  </w:r>
                </w:p>
                <w:p w:rsidR="00D16F61" w:rsidRPr="00663CC1"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Предельная высота строений, сооружений – 6 м; </w:t>
                  </w:r>
                </w:p>
                <w:p w:rsidR="00D16F61" w:rsidRPr="00663CC1" w:rsidRDefault="00D16F61" w:rsidP="00D16F61">
                  <w:pPr>
                    <w:numPr>
                      <w:ilvl w:val="0"/>
                      <w:numId w:val="8"/>
                    </w:numPr>
                    <w:autoSpaceDE w:val="0"/>
                    <w:autoSpaceDN w:val="0"/>
                    <w:adjustRightInd w:val="0"/>
                    <w:spacing w:after="0" w:line="240" w:lineRule="auto"/>
                    <w:ind w:left="0" w:firstLine="244"/>
                    <w:jc w:val="both"/>
                    <w:rPr>
                      <w:rFonts w:ascii="Times New Roman" w:eastAsia="Calibri" w:hAnsi="Times New Roman" w:cs="Times New Roman"/>
                      <w:sz w:val="20"/>
                      <w:szCs w:val="20"/>
                      <w:lang w:eastAsia="en-US"/>
                    </w:rPr>
                  </w:pPr>
                  <w:r w:rsidRPr="00663CC1">
                    <w:rPr>
                      <w:rFonts w:ascii="Times New Roman" w:hAnsi="Times New Roman" w:cs="Times New Roman"/>
                      <w:sz w:val="20"/>
                      <w:szCs w:val="20"/>
                    </w:rPr>
                    <w:t>Максимальный процент застройки – определяется основным видом разрешенного использования</w:t>
                  </w:r>
                </w:p>
                <w:p w:rsidR="00D16F61" w:rsidRPr="00663CC1" w:rsidRDefault="00D16F61" w:rsidP="00D16F61">
                  <w:pPr>
                    <w:autoSpaceDE w:val="0"/>
                    <w:autoSpaceDN w:val="0"/>
                    <w:adjustRightInd w:val="0"/>
                    <w:spacing w:after="0" w:line="240" w:lineRule="auto"/>
                    <w:ind w:firstLine="244"/>
                    <w:jc w:val="both"/>
                    <w:rPr>
                      <w:rFonts w:ascii="Times New Roman" w:eastAsia="Calibri" w:hAnsi="Times New Roman" w:cs="Times New Roman"/>
                      <w:b/>
                      <w:sz w:val="20"/>
                      <w:szCs w:val="20"/>
                      <w:lang w:eastAsia="en-US"/>
                    </w:rPr>
                  </w:pPr>
                  <w:r w:rsidRPr="00663CC1">
                    <w:rPr>
                      <w:rFonts w:ascii="Times New Roman" w:eastAsia="Calibri" w:hAnsi="Times New Roman" w:cs="Times New Roman"/>
                      <w:b/>
                      <w:sz w:val="20"/>
                      <w:szCs w:val="20"/>
                      <w:lang w:eastAsia="en-US"/>
                    </w:rPr>
                    <w:t>Иные предельные параметры разрешенного строительства:</w:t>
                  </w:r>
                </w:p>
                <w:p w:rsidR="00D16F61" w:rsidRPr="00663CC1" w:rsidRDefault="00D16F61" w:rsidP="00D16F61">
                  <w:pPr>
                    <w:autoSpaceDE w:val="0"/>
                    <w:autoSpaceDN w:val="0"/>
                    <w:adjustRightInd w:val="0"/>
                    <w:spacing w:after="0" w:line="240" w:lineRule="auto"/>
                    <w:ind w:firstLine="244"/>
                    <w:jc w:val="both"/>
                    <w:rPr>
                      <w:rFonts w:ascii="Times New Roman" w:eastAsia="Calibri" w:hAnsi="Times New Roman" w:cs="Times New Roman"/>
                      <w:sz w:val="20"/>
                      <w:szCs w:val="20"/>
                      <w:u w:val="single"/>
                      <w:lang w:eastAsia="en-US"/>
                    </w:rPr>
                  </w:pPr>
                  <w:r w:rsidRPr="00663CC1">
                    <w:rPr>
                      <w:rFonts w:ascii="Times New Roman" w:eastAsia="Calibri" w:hAnsi="Times New Roman" w:cs="Times New Roman"/>
                      <w:sz w:val="20"/>
                      <w:szCs w:val="20"/>
                      <w:u w:val="single"/>
                      <w:lang w:eastAsia="en-US"/>
                    </w:rPr>
                    <w:t xml:space="preserve">Минимальный процент озеленения земельных участков: </w:t>
                  </w:r>
                </w:p>
                <w:p w:rsidR="00D16F61" w:rsidRPr="00663CC1" w:rsidRDefault="00D16F61" w:rsidP="00D16F61">
                  <w:pPr>
                    <w:spacing w:after="0" w:line="240" w:lineRule="auto"/>
                    <w:ind w:firstLine="244"/>
                    <w:contextualSpacing/>
                    <w:jc w:val="both"/>
                    <w:rPr>
                      <w:rFonts w:ascii="Times New Roman" w:eastAsia="Calibri" w:hAnsi="Times New Roman" w:cs="Times New Roman"/>
                      <w:b/>
                      <w:sz w:val="20"/>
                      <w:szCs w:val="20"/>
                      <w:lang w:eastAsia="en-US"/>
                    </w:rPr>
                  </w:pPr>
                  <w:r w:rsidRPr="00663CC1">
                    <w:rPr>
                      <w:rFonts w:ascii="Times New Roman" w:eastAsia="Calibri" w:hAnsi="Times New Roman" w:cs="Times New Roman"/>
                      <w:sz w:val="20"/>
                      <w:szCs w:val="20"/>
                      <w:lang w:eastAsia="en-US"/>
                    </w:rPr>
                    <w:t>детских площадок не менее 20 % (с учетом инсоляции не менее 2,5ч на 50% территории детских площадок).</w:t>
                  </w:r>
                </w:p>
              </w:tc>
            </w:tr>
          </w:tbl>
          <w:p w:rsidR="00D16F61" w:rsidRPr="00663CC1" w:rsidRDefault="00D16F61" w:rsidP="00D16F61">
            <w:pPr>
              <w:spacing w:after="0" w:line="240" w:lineRule="auto"/>
              <w:ind w:firstLine="709"/>
              <w:contextualSpacing/>
              <w:jc w:val="both"/>
              <w:rPr>
                <w:rFonts w:ascii="Times New Roman" w:hAnsi="Times New Roman" w:cs="Times New Roman"/>
                <w:bCs/>
              </w:rPr>
            </w:pPr>
          </w:p>
          <w:p w:rsidR="00D16F61" w:rsidRPr="00663CC1" w:rsidRDefault="00D16F61" w:rsidP="00D16F61">
            <w:pPr>
              <w:spacing w:after="0" w:line="240" w:lineRule="auto"/>
              <w:ind w:firstLine="709"/>
              <w:contextualSpacing/>
              <w:jc w:val="both"/>
              <w:rPr>
                <w:rFonts w:ascii="Times New Roman" w:hAnsi="Times New Roman" w:cs="Times New Roman"/>
                <w:b/>
                <w:bCs/>
              </w:rPr>
            </w:pPr>
            <w:r w:rsidRPr="00663CC1">
              <w:rPr>
                <w:rFonts w:ascii="Times New Roman" w:hAnsi="Times New Roman" w:cs="Times New Roman"/>
                <w:b/>
                <w:bCs/>
              </w:rPr>
              <w:t>3. Условно разрешённые виды разрешенного использования земельных участков, предельные размеры земельных участков и предельные параметры разрешенного строительства, реконструкции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4"/>
              <w:gridCol w:w="4280"/>
            </w:tblGrid>
            <w:tr w:rsidR="00D16F61" w:rsidRPr="00663CC1" w:rsidTr="00D16F61">
              <w:tc>
                <w:tcPr>
                  <w:tcW w:w="2042" w:type="pct"/>
                </w:tcPr>
                <w:p w:rsidR="00D16F61" w:rsidRPr="00663CC1" w:rsidRDefault="00D16F61" w:rsidP="00D16F61">
                  <w:pPr>
                    <w:autoSpaceDE w:val="0"/>
                    <w:autoSpaceDN w:val="0"/>
                    <w:adjustRightInd w:val="0"/>
                    <w:spacing w:after="0" w:line="240" w:lineRule="auto"/>
                    <w:jc w:val="center"/>
                    <w:rPr>
                      <w:rFonts w:ascii="Times New Roman" w:eastAsia="Calibri" w:hAnsi="Times New Roman" w:cs="Times New Roman"/>
                      <w:bCs/>
                      <w:sz w:val="20"/>
                      <w:szCs w:val="20"/>
                      <w:lang w:eastAsia="en-US"/>
                    </w:rPr>
                  </w:pPr>
                </w:p>
                <w:p w:rsidR="00D16F61" w:rsidRPr="00663CC1" w:rsidRDefault="00D16F61" w:rsidP="00D16F61">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663CC1">
                    <w:rPr>
                      <w:rFonts w:ascii="Times New Roman" w:eastAsia="Calibri" w:hAnsi="Times New Roman" w:cs="Times New Roman"/>
                      <w:bCs/>
                      <w:sz w:val="20"/>
                      <w:szCs w:val="20"/>
                      <w:lang w:eastAsia="en-US"/>
                    </w:rPr>
                    <w:t>ВИДЫ ИСПОЛЬЗОВАНИЯ</w:t>
                  </w:r>
                </w:p>
              </w:tc>
              <w:tc>
                <w:tcPr>
                  <w:tcW w:w="2958" w:type="pct"/>
                </w:tcPr>
                <w:p w:rsidR="00D16F61" w:rsidRPr="00663CC1" w:rsidRDefault="00D16F61" w:rsidP="00D16F61">
                  <w:pPr>
                    <w:autoSpaceDE w:val="0"/>
                    <w:autoSpaceDN w:val="0"/>
                    <w:adjustRightInd w:val="0"/>
                    <w:spacing w:after="0" w:line="240" w:lineRule="auto"/>
                    <w:jc w:val="center"/>
                    <w:rPr>
                      <w:rFonts w:ascii="Times New Roman" w:eastAsia="Calibri" w:hAnsi="Times New Roman" w:cs="Times New Roman"/>
                      <w:bCs/>
                      <w:sz w:val="20"/>
                      <w:szCs w:val="20"/>
                      <w:lang w:eastAsia="en-US"/>
                    </w:rPr>
                  </w:pPr>
                  <w:r w:rsidRPr="00663CC1">
                    <w:rPr>
                      <w:rFonts w:ascii="Times New Roman" w:eastAsia="Calibri" w:hAnsi="Times New Roman" w:cs="Times New Roman"/>
                      <w:bCs/>
                      <w:sz w:val="20"/>
                      <w:szCs w:val="20"/>
                      <w:lang w:eastAsia="en-US"/>
                    </w:rPr>
                    <w:t>ПРЕДЕЛЬНЫЕ РАЗМЕРЫ ЗЕМЕЛЬНЫХ УЧАСТКОВ И ПРЕДЕЛЬНЫЕ ПАРАМЕТРЫ РАЗРЕШЕННОГО СТРОИТЕЛЬСТВА, РЕКОНСТРУКЦИИ</w:t>
                  </w:r>
                </w:p>
              </w:tc>
            </w:tr>
            <w:tr w:rsidR="00D16F61" w:rsidRPr="00663CC1" w:rsidTr="00D16F61">
              <w:tc>
                <w:tcPr>
                  <w:tcW w:w="2042" w:type="pct"/>
                </w:tcPr>
                <w:p w:rsidR="00D16F61" w:rsidRPr="00663CC1" w:rsidRDefault="00D16F61" w:rsidP="00D16F61">
                  <w:pPr>
                    <w:spacing w:after="0" w:line="240" w:lineRule="auto"/>
                    <w:contextualSpacing/>
                    <w:jc w:val="center"/>
                    <w:rPr>
                      <w:rFonts w:ascii="Times New Roman" w:hAnsi="Times New Roman" w:cs="Times New Roman"/>
                      <w:bCs/>
                      <w:sz w:val="20"/>
                      <w:szCs w:val="20"/>
                    </w:rPr>
                  </w:pPr>
                  <w:r w:rsidRPr="00663CC1">
                    <w:rPr>
                      <w:rFonts w:ascii="Times New Roman" w:hAnsi="Times New Roman" w:cs="Times New Roman"/>
                      <w:bCs/>
                      <w:sz w:val="20"/>
                      <w:szCs w:val="20"/>
                    </w:rPr>
                    <w:t>1</w:t>
                  </w:r>
                </w:p>
              </w:tc>
              <w:tc>
                <w:tcPr>
                  <w:tcW w:w="2958" w:type="pct"/>
                </w:tcPr>
                <w:p w:rsidR="00D16F61" w:rsidRPr="00663CC1" w:rsidRDefault="00D16F61" w:rsidP="00D16F61">
                  <w:pPr>
                    <w:spacing w:after="0" w:line="240" w:lineRule="auto"/>
                    <w:contextualSpacing/>
                    <w:jc w:val="center"/>
                    <w:rPr>
                      <w:rFonts w:ascii="Times New Roman" w:hAnsi="Times New Roman" w:cs="Times New Roman"/>
                      <w:bCs/>
                      <w:sz w:val="20"/>
                      <w:szCs w:val="20"/>
                    </w:rPr>
                  </w:pPr>
                  <w:r w:rsidRPr="00663CC1">
                    <w:rPr>
                      <w:rFonts w:ascii="Times New Roman" w:hAnsi="Times New Roman" w:cs="Times New Roman"/>
                      <w:bCs/>
                      <w:sz w:val="20"/>
                      <w:szCs w:val="20"/>
                    </w:rPr>
                    <w:t>2</w:t>
                  </w:r>
                </w:p>
              </w:tc>
            </w:tr>
            <w:tr w:rsidR="00D16F61" w:rsidRPr="00663CC1" w:rsidTr="00D16F61">
              <w:tc>
                <w:tcPr>
                  <w:tcW w:w="2042" w:type="pct"/>
                </w:tcPr>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b/>
                      <w:sz w:val="20"/>
                      <w:szCs w:val="20"/>
                      <w:lang w:eastAsia="en-US"/>
                    </w:rPr>
                    <w:t>Малоэтажная многоквартирная жилая застройка (2.1.1):</w:t>
                  </w:r>
                </w:p>
                <w:p w:rsidR="00D16F61" w:rsidRPr="00663CC1" w:rsidRDefault="00D16F61" w:rsidP="00D16F61">
                  <w:pPr>
                    <w:spacing w:after="0" w:line="240" w:lineRule="auto"/>
                    <w:contextualSpacing/>
                    <w:jc w:val="both"/>
                    <w:rPr>
                      <w:rFonts w:ascii="Times New Roman" w:hAnsi="Times New Roman" w:cs="Times New Roman"/>
                      <w:bCs/>
                      <w:sz w:val="20"/>
                      <w:szCs w:val="20"/>
                    </w:rPr>
                  </w:pPr>
                  <w:r w:rsidRPr="00663CC1">
                    <w:rPr>
                      <w:rFonts w:ascii="Times New Roman" w:hAnsi="Times New Roman" w:cs="Times New Roman"/>
                      <w:bCs/>
                      <w:sz w:val="20"/>
                      <w:szCs w:val="20"/>
                    </w:rPr>
                    <w:t xml:space="preserve">Размещение малоэтажных многоквартирных домов (многоквартирные дома высотой до 4 этажей, включая </w:t>
                  </w:r>
                  <w:proofErr w:type="gramStart"/>
                  <w:r w:rsidRPr="00663CC1">
                    <w:rPr>
                      <w:rFonts w:ascii="Times New Roman" w:hAnsi="Times New Roman" w:cs="Times New Roman"/>
                      <w:bCs/>
                      <w:sz w:val="20"/>
                      <w:szCs w:val="20"/>
                    </w:rPr>
                    <w:t>мансардный</w:t>
                  </w:r>
                  <w:proofErr w:type="gramEnd"/>
                  <w:r w:rsidRPr="00663CC1">
                    <w:rPr>
                      <w:rFonts w:ascii="Times New Roman" w:hAnsi="Times New Roman" w:cs="Times New Roman"/>
                      <w:bCs/>
                      <w:sz w:val="20"/>
                      <w:szCs w:val="20"/>
                    </w:rPr>
                    <w:t>);</w:t>
                  </w:r>
                </w:p>
                <w:p w:rsidR="00D16F61" w:rsidRPr="00663CC1" w:rsidRDefault="00D16F61" w:rsidP="00D16F61">
                  <w:pPr>
                    <w:spacing w:after="0" w:line="240" w:lineRule="auto"/>
                    <w:contextualSpacing/>
                    <w:jc w:val="both"/>
                    <w:rPr>
                      <w:rFonts w:ascii="Times New Roman" w:hAnsi="Times New Roman" w:cs="Times New Roman"/>
                      <w:bCs/>
                      <w:sz w:val="20"/>
                      <w:szCs w:val="20"/>
                    </w:rPr>
                  </w:pPr>
                  <w:r w:rsidRPr="00663CC1">
                    <w:rPr>
                      <w:rFonts w:ascii="Times New Roman" w:hAnsi="Times New Roman" w:cs="Times New Roman"/>
                      <w:bCs/>
                      <w:sz w:val="20"/>
                      <w:szCs w:val="20"/>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958" w:type="pct"/>
                </w:tcPr>
                <w:p w:rsidR="00D16F61" w:rsidRPr="00663CC1" w:rsidRDefault="00D16F61" w:rsidP="00D16F61">
                  <w:pPr>
                    <w:numPr>
                      <w:ilvl w:val="0"/>
                      <w:numId w:val="9"/>
                    </w:numPr>
                    <w:tabs>
                      <w:tab w:val="left" w:pos="246"/>
                    </w:tabs>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Предельные (минимальные и (или) максимальные) размеры земельного участка:</w:t>
                  </w:r>
                </w:p>
                <w:p w:rsidR="00D16F61" w:rsidRPr="00663CC1" w:rsidRDefault="00D16F61" w:rsidP="00D16F61">
                  <w:pPr>
                    <w:tabs>
                      <w:tab w:val="left" w:pos="246"/>
                    </w:tabs>
                    <w:autoSpaceDE w:val="0"/>
                    <w:autoSpaceDN w:val="0"/>
                    <w:adjustRightInd w:val="0"/>
                    <w:spacing w:after="0" w:line="240" w:lineRule="auto"/>
                    <w:jc w:val="both"/>
                    <w:rPr>
                      <w:rFonts w:ascii="Times New Roman" w:hAnsi="Times New Roman" w:cs="Times New Roman"/>
                      <w:bCs/>
                      <w:sz w:val="20"/>
                      <w:szCs w:val="20"/>
                    </w:rPr>
                  </w:pPr>
                  <w:r w:rsidRPr="00663CC1">
                    <w:rPr>
                      <w:rFonts w:ascii="Times New Roman" w:hAnsi="Times New Roman" w:cs="Times New Roman"/>
                      <w:bCs/>
                      <w:sz w:val="20"/>
                      <w:szCs w:val="20"/>
                    </w:rPr>
                    <w:t>Минимальная площадь земельного участка – 1000 кв</w:t>
                  </w:r>
                  <w:proofErr w:type="gramStart"/>
                  <w:r w:rsidRPr="00663CC1">
                    <w:rPr>
                      <w:rFonts w:ascii="Times New Roman" w:hAnsi="Times New Roman" w:cs="Times New Roman"/>
                      <w:bCs/>
                      <w:sz w:val="20"/>
                      <w:szCs w:val="20"/>
                    </w:rPr>
                    <w:t>.м</w:t>
                  </w:r>
                  <w:proofErr w:type="gramEnd"/>
                  <w:r w:rsidRPr="00663CC1">
                    <w:rPr>
                      <w:rFonts w:ascii="Times New Roman" w:hAnsi="Times New Roman" w:cs="Times New Roman"/>
                      <w:bCs/>
                      <w:sz w:val="20"/>
                      <w:szCs w:val="20"/>
                    </w:rPr>
                    <w:t>;</w:t>
                  </w:r>
                </w:p>
                <w:p w:rsidR="00D16F61" w:rsidRPr="00663CC1" w:rsidRDefault="00D16F61" w:rsidP="00D16F61">
                  <w:pPr>
                    <w:tabs>
                      <w:tab w:val="left" w:pos="246"/>
                    </w:tabs>
                    <w:autoSpaceDE w:val="0"/>
                    <w:autoSpaceDN w:val="0"/>
                    <w:adjustRightInd w:val="0"/>
                    <w:spacing w:after="0" w:line="240" w:lineRule="auto"/>
                    <w:jc w:val="both"/>
                    <w:rPr>
                      <w:rFonts w:ascii="Times New Roman" w:hAnsi="Times New Roman" w:cs="Times New Roman"/>
                      <w:bCs/>
                      <w:sz w:val="20"/>
                      <w:szCs w:val="20"/>
                    </w:rPr>
                  </w:pPr>
                  <w:r w:rsidRPr="00663CC1">
                    <w:rPr>
                      <w:rFonts w:ascii="Times New Roman" w:hAnsi="Times New Roman" w:cs="Times New Roman"/>
                      <w:bCs/>
                      <w:sz w:val="20"/>
                      <w:szCs w:val="20"/>
                    </w:rPr>
                    <w:t xml:space="preserve">Максимальная площадь земельного участка – не подлежит установлению; </w:t>
                  </w:r>
                </w:p>
                <w:p w:rsidR="00D16F61" w:rsidRPr="00663CC1" w:rsidRDefault="00D16F61" w:rsidP="00D16F61">
                  <w:pPr>
                    <w:tabs>
                      <w:tab w:val="left" w:pos="246"/>
                    </w:tabs>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hAnsi="Times New Roman" w:cs="Times New Roman"/>
                      <w:bCs/>
                      <w:sz w:val="20"/>
                      <w:szCs w:val="20"/>
                    </w:rPr>
                    <w:t>Длина и ширина – не подлежат установлению.</w:t>
                  </w:r>
                </w:p>
                <w:p w:rsidR="00D16F61" w:rsidRPr="00663CC1" w:rsidRDefault="00D16F61" w:rsidP="00D16F61">
                  <w:pPr>
                    <w:numPr>
                      <w:ilvl w:val="0"/>
                      <w:numId w:val="9"/>
                    </w:numPr>
                    <w:tabs>
                      <w:tab w:val="left" w:pos="318"/>
                    </w:tabs>
                    <w:spacing w:after="0" w:line="240" w:lineRule="auto"/>
                    <w:ind w:left="0" w:firstLine="0"/>
                    <w:contextualSpacing/>
                    <w:jc w:val="both"/>
                    <w:rPr>
                      <w:rFonts w:ascii="Times New Roman" w:hAnsi="Times New Roman" w:cs="Times New Roman"/>
                      <w:bCs/>
                      <w:sz w:val="20"/>
                      <w:szCs w:val="20"/>
                    </w:rPr>
                  </w:pPr>
                  <w:r w:rsidRPr="00663CC1">
                    <w:rPr>
                      <w:rFonts w:ascii="Times New Roman" w:hAnsi="Times New Roman" w:cs="Times New Roman"/>
                      <w:bCs/>
                      <w:sz w:val="20"/>
                      <w:szCs w:val="20"/>
                    </w:rPr>
                    <w:t xml:space="preserve">Минимальный отступ от границ земельного участка – 3м; </w:t>
                  </w:r>
                </w:p>
                <w:p w:rsidR="00D16F61" w:rsidRPr="00663CC1" w:rsidRDefault="00D16F61" w:rsidP="00D16F61">
                  <w:pPr>
                    <w:tabs>
                      <w:tab w:val="left" w:pos="34"/>
                    </w:tabs>
                    <w:spacing w:after="0" w:line="240" w:lineRule="auto"/>
                    <w:contextualSpacing/>
                    <w:jc w:val="both"/>
                    <w:rPr>
                      <w:rFonts w:ascii="Times New Roman" w:hAnsi="Times New Roman" w:cs="Times New Roman"/>
                      <w:bCs/>
                      <w:sz w:val="20"/>
                      <w:szCs w:val="20"/>
                    </w:rPr>
                  </w:pPr>
                  <w:r w:rsidRPr="00663CC1">
                    <w:rPr>
                      <w:rFonts w:ascii="Times New Roman" w:hAnsi="Times New Roman" w:cs="Times New Roman"/>
                      <w:bCs/>
                      <w:sz w:val="20"/>
                      <w:szCs w:val="20"/>
                    </w:rPr>
                    <w:t xml:space="preserve">Минимальный отступ от границы земельного участка со стороны красной линии – 5м; </w:t>
                  </w:r>
                </w:p>
                <w:p w:rsidR="00D16F61" w:rsidRPr="00663CC1" w:rsidRDefault="00D16F61" w:rsidP="00D16F61">
                  <w:pPr>
                    <w:numPr>
                      <w:ilvl w:val="0"/>
                      <w:numId w:val="9"/>
                    </w:numPr>
                    <w:tabs>
                      <w:tab w:val="left" w:pos="318"/>
                    </w:tabs>
                    <w:spacing w:after="0" w:line="240" w:lineRule="auto"/>
                    <w:ind w:left="0" w:firstLine="0"/>
                    <w:contextualSpacing/>
                    <w:jc w:val="both"/>
                    <w:rPr>
                      <w:rFonts w:ascii="Times New Roman" w:hAnsi="Times New Roman" w:cs="Times New Roman"/>
                      <w:bCs/>
                      <w:sz w:val="20"/>
                      <w:szCs w:val="20"/>
                    </w:rPr>
                  </w:pPr>
                  <w:r w:rsidRPr="00663CC1">
                    <w:rPr>
                      <w:rFonts w:ascii="Times New Roman" w:hAnsi="Times New Roman" w:cs="Times New Roman"/>
                      <w:bCs/>
                      <w:sz w:val="20"/>
                      <w:szCs w:val="20"/>
                    </w:rPr>
                    <w:t xml:space="preserve">Предельное количество надземных этажей (включая </w:t>
                  </w:r>
                  <w:proofErr w:type="gramStart"/>
                  <w:r w:rsidRPr="00663CC1">
                    <w:rPr>
                      <w:rFonts w:ascii="Times New Roman" w:hAnsi="Times New Roman" w:cs="Times New Roman"/>
                      <w:bCs/>
                      <w:sz w:val="20"/>
                      <w:szCs w:val="20"/>
                    </w:rPr>
                    <w:t>мансардный</w:t>
                  </w:r>
                  <w:proofErr w:type="gramEnd"/>
                  <w:r w:rsidRPr="00663CC1">
                    <w:rPr>
                      <w:rFonts w:ascii="Times New Roman" w:hAnsi="Times New Roman" w:cs="Times New Roman"/>
                      <w:bCs/>
                      <w:sz w:val="20"/>
                      <w:szCs w:val="20"/>
                    </w:rPr>
                    <w:t xml:space="preserve">) – 4; </w:t>
                  </w:r>
                </w:p>
                <w:p w:rsidR="00D16F61" w:rsidRPr="00663CC1" w:rsidRDefault="00D16F61" w:rsidP="00D16F61">
                  <w:pPr>
                    <w:tabs>
                      <w:tab w:val="left" w:pos="318"/>
                    </w:tabs>
                    <w:spacing w:after="0" w:line="240" w:lineRule="auto"/>
                    <w:contextualSpacing/>
                    <w:jc w:val="both"/>
                    <w:rPr>
                      <w:rFonts w:ascii="Times New Roman" w:hAnsi="Times New Roman" w:cs="Times New Roman"/>
                      <w:bCs/>
                      <w:sz w:val="20"/>
                      <w:szCs w:val="20"/>
                    </w:rPr>
                  </w:pPr>
                  <w:r w:rsidRPr="00663CC1">
                    <w:rPr>
                      <w:rFonts w:ascii="Times New Roman" w:hAnsi="Times New Roman" w:cs="Times New Roman"/>
                      <w:bCs/>
                      <w:sz w:val="20"/>
                      <w:szCs w:val="20"/>
                    </w:rPr>
                    <w:t xml:space="preserve">Предельная высота до конька скатной кровли – 18 м; </w:t>
                  </w:r>
                </w:p>
                <w:p w:rsidR="00D16F61" w:rsidRPr="00663CC1" w:rsidRDefault="00D16F61" w:rsidP="00D16F61">
                  <w:pPr>
                    <w:tabs>
                      <w:tab w:val="left" w:pos="318"/>
                    </w:tabs>
                    <w:spacing w:after="0" w:line="240" w:lineRule="auto"/>
                    <w:contextualSpacing/>
                    <w:jc w:val="both"/>
                    <w:rPr>
                      <w:rFonts w:ascii="Times New Roman" w:hAnsi="Times New Roman" w:cs="Times New Roman"/>
                      <w:bCs/>
                      <w:sz w:val="20"/>
                      <w:szCs w:val="20"/>
                    </w:rPr>
                  </w:pPr>
                  <w:r w:rsidRPr="00663CC1">
                    <w:rPr>
                      <w:rFonts w:ascii="Times New Roman" w:hAnsi="Times New Roman" w:cs="Times New Roman"/>
                      <w:bCs/>
                      <w:sz w:val="20"/>
                      <w:szCs w:val="20"/>
                    </w:rPr>
                    <w:t xml:space="preserve">Предельная высота до верха парапета плоской кровли – 12 м; </w:t>
                  </w:r>
                </w:p>
                <w:p w:rsidR="00D16F61" w:rsidRPr="00663CC1" w:rsidRDefault="00D16F61" w:rsidP="00D16F61">
                  <w:pPr>
                    <w:numPr>
                      <w:ilvl w:val="0"/>
                      <w:numId w:val="9"/>
                    </w:numPr>
                    <w:tabs>
                      <w:tab w:val="left" w:pos="318"/>
                    </w:tabs>
                    <w:spacing w:after="0" w:line="240" w:lineRule="auto"/>
                    <w:ind w:left="0" w:firstLine="0"/>
                    <w:contextualSpacing/>
                    <w:jc w:val="both"/>
                    <w:rPr>
                      <w:rFonts w:ascii="Times New Roman" w:hAnsi="Times New Roman" w:cs="Times New Roman"/>
                      <w:bCs/>
                      <w:sz w:val="20"/>
                      <w:szCs w:val="20"/>
                    </w:rPr>
                  </w:pPr>
                  <w:r w:rsidRPr="00663CC1">
                    <w:rPr>
                      <w:rFonts w:ascii="Times New Roman" w:hAnsi="Times New Roman" w:cs="Times New Roman"/>
                      <w:bCs/>
                      <w:sz w:val="20"/>
                      <w:szCs w:val="20"/>
                    </w:rPr>
                    <w:t xml:space="preserve">Максимальный процент застройки– 60% </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b/>
                      <w:sz w:val="20"/>
                      <w:szCs w:val="20"/>
                      <w:lang w:eastAsia="en-US"/>
                    </w:rPr>
                    <w:t>Иные предельные параметры разрешенного строительства:</w:t>
                  </w:r>
                </w:p>
                <w:p w:rsidR="00D16F61" w:rsidRPr="00663CC1" w:rsidRDefault="00D16F61" w:rsidP="00D16F61">
                  <w:pPr>
                    <w:tabs>
                      <w:tab w:val="left" w:pos="0"/>
                    </w:tabs>
                    <w:spacing w:after="0" w:line="240" w:lineRule="auto"/>
                    <w:contextualSpacing/>
                    <w:jc w:val="both"/>
                    <w:rPr>
                      <w:rFonts w:ascii="Times New Roman" w:hAnsi="Times New Roman" w:cs="Times New Roman"/>
                      <w:sz w:val="20"/>
                      <w:szCs w:val="20"/>
                    </w:rPr>
                  </w:pPr>
                  <w:r w:rsidRPr="00663CC1">
                    <w:rPr>
                      <w:rFonts w:ascii="Times New Roman" w:hAnsi="Times New Roman" w:cs="Times New Roman"/>
                      <w:sz w:val="20"/>
                      <w:szCs w:val="20"/>
                    </w:rPr>
                    <w:t>Минимальный процент озеленения – 25 %.</w:t>
                  </w:r>
                </w:p>
                <w:p w:rsidR="00D16F61" w:rsidRPr="00663CC1" w:rsidRDefault="00D16F61" w:rsidP="00D16F61">
                  <w:pPr>
                    <w:tabs>
                      <w:tab w:val="left" w:pos="34"/>
                    </w:tabs>
                    <w:spacing w:after="0" w:line="240" w:lineRule="auto"/>
                    <w:contextualSpacing/>
                    <w:jc w:val="both"/>
                    <w:rPr>
                      <w:rFonts w:ascii="Times New Roman" w:hAnsi="Times New Roman" w:cs="Times New Roman"/>
                      <w:bCs/>
                      <w:sz w:val="20"/>
                      <w:szCs w:val="20"/>
                    </w:rPr>
                  </w:pPr>
                  <w:r w:rsidRPr="00663CC1">
                    <w:rPr>
                      <w:rFonts w:ascii="Times New Roman" w:hAnsi="Times New Roman" w:cs="Times New Roman"/>
                      <w:bCs/>
                      <w:sz w:val="20"/>
                      <w:szCs w:val="20"/>
                    </w:rPr>
                    <w:t xml:space="preserve"> </w:t>
                  </w:r>
                </w:p>
              </w:tc>
            </w:tr>
            <w:tr w:rsidR="00D16F61" w:rsidRPr="00663CC1" w:rsidTr="00D16F61">
              <w:tc>
                <w:tcPr>
                  <w:tcW w:w="2042" w:type="pct"/>
                </w:tcPr>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b/>
                      <w:sz w:val="20"/>
                      <w:szCs w:val="20"/>
                      <w:lang w:eastAsia="en-US"/>
                    </w:rPr>
                    <w:t>Обслуживание жилой застройки (2.7)</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proofErr w:type="gramStart"/>
                  <w:r w:rsidRPr="00663CC1">
                    <w:rPr>
                      <w:rFonts w:ascii="Times New Roman" w:eastAsia="Calibri" w:hAnsi="Times New Roman" w:cs="Times New Roman"/>
                      <w:sz w:val="20"/>
                      <w:szCs w:val="20"/>
                      <w:lang w:eastAsia="en-US"/>
                    </w:rPr>
                    <w:t xml:space="preserve">Размещение объектов капитального строительства, </w:t>
                  </w:r>
                  <w:r w:rsidRPr="00663CC1">
                    <w:rPr>
                      <w:rFonts w:ascii="Times New Roman" w:eastAsia="Calibri" w:hAnsi="Times New Roman" w:cs="Times New Roman"/>
                      <w:sz w:val="20"/>
                      <w:szCs w:val="20"/>
                      <w:lang w:eastAsia="en-US"/>
                    </w:rPr>
                    <w:lastRenderedPageBreak/>
                    <w:t>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c>
                <w:tcPr>
                  <w:tcW w:w="2958" w:type="pct"/>
                </w:tcPr>
                <w:p w:rsidR="00D16F61" w:rsidRPr="00663CC1" w:rsidRDefault="00D16F61" w:rsidP="00D16F61">
                  <w:pPr>
                    <w:numPr>
                      <w:ilvl w:val="0"/>
                      <w:numId w:val="10"/>
                    </w:numPr>
                    <w:tabs>
                      <w:tab w:val="left" w:pos="246"/>
                    </w:tabs>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lastRenderedPageBreak/>
                    <w:t>Предельные (минимальные и (или) максимальные) размеры земельного участка:</w:t>
                  </w:r>
                </w:p>
                <w:p w:rsidR="00D16F61" w:rsidRPr="00663CC1" w:rsidRDefault="00D16F61" w:rsidP="00D16F61">
                  <w:pPr>
                    <w:tabs>
                      <w:tab w:val="left" w:pos="317"/>
                    </w:tabs>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Минимальная площадь земельного участка – 100кв</w:t>
                  </w:r>
                  <w:proofErr w:type="gramStart"/>
                  <w:r w:rsidRPr="00663CC1">
                    <w:rPr>
                      <w:rFonts w:ascii="Times New Roman" w:eastAsia="Calibri" w:hAnsi="Times New Roman" w:cs="Times New Roman"/>
                      <w:sz w:val="20"/>
                      <w:szCs w:val="20"/>
                      <w:lang w:eastAsia="en-US"/>
                    </w:rPr>
                    <w:t>.м</w:t>
                  </w:r>
                  <w:proofErr w:type="gramEnd"/>
                  <w:r w:rsidRPr="00663CC1">
                    <w:rPr>
                      <w:rFonts w:ascii="Times New Roman" w:eastAsia="Calibri" w:hAnsi="Times New Roman" w:cs="Times New Roman"/>
                      <w:sz w:val="20"/>
                      <w:szCs w:val="20"/>
                      <w:lang w:eastAsia="en-US"/>
                    </w:rPr>
                    <w:t xml:space="preserve">; </w:t>
                  </w:r>
                </w:p>
                <w:p w:rsidR="00D16F61" w:rsidRPr="00663CC1" w:rsidRDefault="00D16F61" w:rsidP="00D16F61">
                  <w:pPr>
                    <w:tabs>
                      <w:tab w:val="left" w:pos="317"/>
                    </w:tabs>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lastRenderedPageBreak/>
                    <w:t xml:space="preserve">Максимальная площадь земельного участка – не подлежит установлению; </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Длина и ширина – не подлежат установлению.</w:t>
                  </w:r>
                </w:p>
                <w:p w:rsidR="00D16F61" w:rsidRPr="00663CC1" w:rsidRDefault="00D16F61" w:rsidP="00D16F61">
                  <w:pPr>
                    <w:numPr>
                      <w:ilvl w:val="0"/>
                      <w:numId w:val="10"/>
                    </w:numPr>
                    <w:tabs>
                      <w:tab w:val="left" w:pos="317"/>
                    </w:tabs>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Минимальный отступ от границ земельного участка – 3м. </w:t>
                  </w:r>
                </w:p>
                <w:p w:rsidR="00D16F61" w:rsidRPr="00663CC1" w:rsidRDefault="00D16F61" w:rsidP="00D16F61">
                  <w:pPr>
                    <w:tabs>
                      <w:tab w:val="left" w:pos="317"/>
                    </w:tabs>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Минимальный отступ от границы земельного участка со стороны красной линии – 5м. </w:t>
                  </w:r>
                </w:p>
                <w:p w:rsidR="00D16F61" w:rsidRPr="00663CC1" w:rsidRDefault="00D16F61" w:rsidP="00D16F61">
                  <w:pPr>
                    <w:numPr>
                      <w:ilvl w:val="0"/>
                      <w:numId w:val="10"/>
                    </w:numPr>
                    <w:tabs>
                      <w:tab w:val="left" w:pos="317"/>
                    </w:tabs>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Предельное количество этажей - 2; </w:t>
                  </w:r>
                </w:p>
                <w:p w:rsidR="00D16F61" w:rsidRPr="00663CC1" w:rsidRDefault="00D16F61" w:rsidP="00D16F61">
                  <w:pPr>
                    <w:numPr>
                      <w:ilvl w:val="0"/>
                      <w:numId w:val="10"/>
                    </w:numPr>
                    <w:tabs>
                      <w:tab w:val="left" w:pos="317"/>
                    </w:tabs>
                    <w:spacing w:after="0" w:line="240" w:lineRule="auto"/>
                    <w:ind w:left="0" w:firstLine="0"/>
                    <w:contextualSpacing/>
                    <w:jc w:val="both"/>
                    <w:rPr>
                      <w:rFonts w:ascii="Times New Roman" w:hAnsi="Times New Roman" w:cs="Times New Roman"/>
                      <w:b/>
                      <w:bCs/>
                      <w:sz w:val="20"/>
                      <w:szCs w:val="20"/>
                    </w:rPr>
                  </w:pPr>
                  <w:r w:rsidRPr="00663CC1">
                    <w:rPr>
                      <w:rFonts w:ascii="Times New Roman" w:hAnsi="Times New Roman" w:cs="Times New Roman"/>
                      <w:sz w:val="20"/>
                      <w:szCs w:val="20"/>
                    </w:rPr>
                    <w:t xml:space="preserve">Максимальный процент застройки земельного участка -60% </w:t>
                  </w:r>
                </w:p>
                <w:p w:rsidR="00D16F61" w:rsidRPr="00663CC1" w:rsidRDefault="00D16F61" w:rsidP="00D16F61">
                  <w:pPr>
                    <w:tabs>
                      <w:tab w:val="left" w:pos="317"/>
                    </w:tabs>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b/>
                      <w:sz w:val="20"/>
                      <w:szCs w:val="20"/>
                      <w:lang w:eastAsia="en-US"/>
                    </w:rPr>
                    <w:t>Иные предельные параметры разрешенного строительства:</w:t>
                  </w:r>
                </w:p>
                <w:p w:rsidR="00D16F61" w:rsidRPr="00663CC1" w:rsidRDefault="00D16F61" w:rsidP="00D16F61">
                  <w:pPr>
                    <w:tabs>
                      <w:tab w:val="left" w:pos="246"/>
                    </w:tabs>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Минимальный процент озеленения - 30%.</w:t>
                  </w:r>
                </w:p>
              </w:tc>
            </w:tr>
            <w:tr w:rsidR="00D16F61" w:rsidRPr="00663CC1" w:rsidTr="00D16F61">
              <w:tc>
                <w:tcPr>
                  <w:tcW w:w="2042" w:type="pct"/>
                  <w:shd w:val="clear" w:color="auto" w:fill="auto"/>
                </w:tcPr>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b/>
                      <w:sz w:val="20"/>
                      <w:szCs w:val="20"/>
                      <w:lang w:eastAsia="en-US"/>
                    </w:rPr>
                    <w:lastRenderedPageBreak/>
                    <w:t>Хранение автотранспорта (2.7.1):</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663CC1">
                    <w:rPr>
                      <w:rFonts w:ascii="Times New Roman" w:eastAsia="Calibri" w:hAnsi="Times New Roman" w:cs="Times New Roman"/>
                      <w:sz w:val="20"/>
                      <w:szCs w:val="20"/>
                      <w:lang w:eastAsia="en-US"/>
                    </w:rPr>
                    <w:t>машино</w:t>
                  </w:r>
                  <w:proofErr w:type="spellEnd"/>
                  <w:r w:rsidRPr="00663CC1">
                    <w:rPr>
                      <w:rFonts w:ascii="Times New Roman" w:eastAsia="Calibri" w:hAnsi="Times New Roman" w:cs="Times New Roman"/>
                      <w:sz w:val="20"/>
                      <w:szCs w:val="20"/>
                      <w:lang w:eastAsia="en-US"/>
                    </w:rPr>
                    <w:t>-места, за исключением гаражей, размещение которых предусмотрено содержанием вида разрешенного использования с кодом 4.9</w:t>
                  </w:r>
                </w:p>
              </w:tc>
              <w:tc>
                <w:tcPr>
                  <w:tcW w:w="2958" w:type="pct"/>
                  <w:shd w:val="clear" w:color="auto" w:fill="auto"/>
                </w:tcPr>
                <w:p w:rsidR="00D16F61" w:rsidRPr="00663CC1" w:rsidRDefault="00D16F61" w:rsidP="00D16F61">
                  <w:pPr>
                    <w:numPr>
                      <w:ilvl w:val="0"/>
                      <w:numId w:val="3"/>
                    </w:numPr>
                    <w:tabs>
                      <w:tab w:val="left" w:pos="317"/>
                    </w:tabs>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Предельные (минимальные и (или) максимальные) размеры земельного участка:</w:t>
                  </w:r>
                </w:p>
                <w:p w:rsidR="00D16F61" w:rsidRPr="00663CC1" w:rsidRDefault="00D16F61" w:rsidP="00D16F61">
                  <w:pPr>
                    <w:tabs>
                      <w:tab w:val="left" w:pos="317"/>
                    </w:tabs>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Минимальная площадь земельного участка – 20кв</w:t>
                  </w:r>
                  <w:proofErr w:type="gramStart"/>
                  <w:r w:rsidRPr="00663CC1">
                    <w:rPr>
                      <w:rFonts w:ascii="Times New Roman" w:eastAsia="Calibri" w:hAnsi="Times New Roman" w:cs="Times New Roman"/>
                      <w:sz w:val="20"/>
                      <w:szCs w:val="20"/>
                      <w:lang w:eastAsia="en-US"/>
                    </w:rPr>
                    <w:t>.м</w:t>
                  </w:r>
                  <w:proofErr w:type="gramEnd"/>
                  <w:r w:rsidRPr="00663CC1">
                    <w:rPr>
                      <w:rFonts w:ascii="Times New Roman" w:eastAsia="Calibri" w:hAnsi="Times New Roman" w:cs="Times New Roman"/>
                      <w:sz w:val="20"/>
                      <w:szCs w:val="20"/>
                      <w:lang w:eastAsia="en-US"/>
                    </w:rPr>
                    <w:t xml:space="preserve">; </w:t>
                  </w:r>
                </w:p>
                <w:p w:rsidR="00D16F61" w:rsidRPr="00663CC1" w:rsidRDefault="00D16F61" w:rsidP="00D16F61">
                  <w:pPr>
                    <w:tabs>
                      <w:tab w:val="left" w:pos="317"/>
                    </w:tabs>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Максимальная площадь земельного участка – 60кв</w:t>
                  </w:r>
                  <w:proofErr w:type="gramStart"/>
                  <w:r w:rsidRPr="00663CC1">
                    <w:rPr>
                      <w:rFonts w:ascii="Times New Roman" w:eastAsia="Calibri" w:hAnsi="Times New Roman" w:cs="Times New Roman"/>
                      <w:sz w:val="20"/>
                      <w:szCs w:val="20"/>
                      <w:lang w:eastAsia="en-US"/>
                    </w:rPr>
                    <w:t>.м</w:t>
                  </w:r>
                  <w:proofErr w:type="gramEnd"/>
                  <w:r w:rsidRPr="00663CC1">
                    <w:rPr>
                      <w:rFonts w:ascii="Times New Roman" w:eastAsia="Calibri" w:hAnsi="Times New Roman" w:cs="Times New Roman"/>
                      <w:sz w:val="20"/>
                      <w:szCs w:val="20"/>
                      <w:lang w:eastAsia="en-US"/>
                    </w:rPr>
                    <w:t>;</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 Длина и ширина – не подлежат установлению.</w:t>
                  </w:r>
                </w:p>
                <w:p w:rsidR="00D16F61" w:rsidRPr="00663CC1" w:rsidRDefault="00D16F61" w:rsidP="00D16F61">
                  <w:pPr>
                    <w:numPr>
                      <w:ilvl w:val="0"/>
                      <w:numId w:val="3"/>
                    </w:numPr>
                    <w:tabs>
                      <w:tab w:val="left" w:pos="317"/>
                    </w:tabs>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Минимальный отступ от границ земельного участка – не подлежит установлению;</w:t>
                  </w:r>
                </w:p>
                <w:p w:rsidR="00D16F61" w:rsidRPr="00663CC1" w:rsidRDefault="00D16F61" w:rsidP="00D16F61">
                  <w:pPr>
                    <w:numPr>
                      <w:ilvl w:val="0"/>
                      <w:numId w:val="3"/>
                    </w:numPr>
                    <w:tabs>
                      <w:tab w:val="left" w:pos="261"/>
                      <w:tab w:val="left" w:pos="317"/>
                      <w:tab w:val="left" w:pos="545"/>
                    </w:tabs>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Предельное количество этажей – 1;</w:t>
                  </w:r>
                </w:p>
                <w:p w:rsidR="00D16F61" w:rsidRPr="00663CC1" w:rsidRDefault="00D16F61" w:rsidP="00D16F61">
                  <w:pPr>
                    <w:numPr>
                      <w:ilvl w:val="0"/>
                      <w:numId w:val="3"/>
                    </w:numPr>
                    <w:tabs>
                      <w:tab w:val="left" w:pos="261"/>
                      <w:tab w:val="left" w:pos="317"/>
                      <w:tab w:val="left" w:pos="545"/>
                    </w:tabs>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Максимальный процент застройки– 100%.</w:t>
                  </w:r>
                </w:p>
              </w:tc>
            </w:tr>
            <w:tr w:rsidR="00D16F61" w:rsidRPr="00663CC1" w:rsidTr="00D16F61">
              <w:tc>
                <w:tcPr>
                  <w:tcW w:w="2042" w:type="pct"/>
                </w:tcPr>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b/>
                      <w:sz w:val="20"/>
                      <w:szCs w:val="20"/>
                      <w:lang w:eastAsia="en-US"/>
                    </w:rPr>
                    <w:t>Административные здания организаций, обеспечивающих предоставление коммунальных услуг (3.1.2)</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c>
                <w:tcPr>
                  <w:tcW w:w="2958" w:type="pct"/>
                  <w:vMerge w:val="restart"/>
                </w:tcPr>
                <w:p w:rsidR="00D16F61" w:rsidRPr="00663CC1" w:rsidRDefault="00D16F61" w:rsidP="00D16F61">
                  <w:pPr>
                    <w:numPr>
                      <w:ilvl w:val="0"/>
                      <w:numId w:val="18"/>
                    </w:numPr>
                    <w:tabs>
                      <w:tab w:val="left" w:pos="246"/>
                    </w:tabs>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Предельные (минимальные и (или) максимальные) размеры земельного участка:</w:t>
                  </w:r>
                </w:p>
                <w:p w:rsidR="00D16F61" w:rsidRPr="00663CC1" w:rsidRDefault="00D16F61" w:rsidP="00D16F61">
                  <w:pPr>
                    <w:tabs>
                      <w:tab w:val="left" w:pos="317"/>
                    </w:tabs>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Минимальная площадь земельного участка – 100кв</w:t>
                  </w:r>
                  <w:proofErr w:type="gramStart"/>
                  <w:r w:rsidRPr="00663CC1">
                    <w:rPr>
                      <w:rFonts w:ascii="Times New Roman" w:eastAsia="Calibri" w:hAnsi="Times New Roman" w:cs="Times New Roman"/>
                      <w:sz w:val="20"/>
                      <w:szCs w:val="20"/>
                      <w:lang w:eastAsia="en-US"/>
                    </w:rPr>
                    <w:t>.м</w:t>
                  </w:r>
                  <w:proofErr w:type="gramEnd"/>
                  <w:r w:rsidRPr="00663CC1">
                    <w:rPr>
                      <w:rFonts w:ascii="Times New Roman" w:eastAsia="Calibri" w:hAnsi="Times New Roman" w:cs="Times New Roman"/>
                      <w:sz w:val="20"/>
                      <w:szCs w:val="20"/>
                      <w:lang w:eastAsia="en-US"/>
                    </w:rPr>
                    <w:t xml:space="preserve"> </w:t>
                  </w:r>
                </w:p>
                <w:p w:rsidR="00D16F61" w:rsidRPr="00663CC1" w:rsidRDefault="00D16F61" w:rsidP="00D16F61">
                  <w:pPr>
                    <w:tabs>
                      <w:tab w:val="left" w:pos="317"/>
                    </w:tabs>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Максимальная площадь земельного участка – 1500кв</w:t>
                  </w:r>
                  <w:proofErr w:type="gramStart"/>
                  <w:r w:rsidRPr="00663CC1">
                    <w:rPr>
                      <w:rFonts w:ascii="Times New Roman" w:eastAsia="Calibri" w:hAnsi="Times New Roman" w:cs="Times New Roman"/>
                      <w:sz w:val="20"/>
                      <w:szCs w:val="20"/>
                      <w:lang w:eastAsia="en-US"/>
                    </w:rPr>
                    <w:t>.м</w:t>
                  </w:r>
                  <w:proofErr w:type="gramEnd"/>
                  <w:r w:rsidRPr="00663CC1">
                    <w:rPr>
                      <w:rFonts w:ascii="Times New Roman" w:eastAsia="Calibri" w:hAnsi="Times New Roman" w:cs="Times New Roman"/>
                      <w:sz w:val="20"/>
                      <w:szCs w:val="20"/>
                      <w:lang w:eastAsia="en-US"/>
                    </w:rPr>
                    <w:t>;</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Длина и ширина – не подлежат установлению.</w:t>
                  </w:r>
                </w:p>
                <w:p w:rsidR="00D16F61" w:rsidRPr="00663CC1" w:rsidRDefault="00D16F61" w:rsidP="00D16F61">
                  <w:pPr>
                    <w:numPr>
                      <w:ilvl w:val="0"/>
                      <w:numId w:val="18"/>
                    </w:numPr>
                    <w:tabs>
                      <w:tab w:val="left" w:pos="317"/>
                    </w:tabs>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Минимальный отступ от границ земельного участка – 3м. </w:t>
                  </w:r>
                </w:p>
                <w:p w:rsidR="00D16F61" w:rsidRPr="00663CC1" w:rsidRDefault="00D16F61" w:rsidP="00D16F61">
                  <w:pPr>
                    <w:tabs>
                      <w:tab w:val="left" w:pos="317"/>
                    </w:tabs>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Минимальный отступ от границы земельного участка со стороны красной линии – 5м. </w:t>
                  </w:r>
                </w:p>
                <w:p w:rsidR="00D16F61" w:rsidRPr="00663CC1" w:rsidRDefault="00D16F61" w:rsidP="00D16F61">
                  <w:pPr>
                    <w:numPr>
                      <w:ilvl w:val="0"/>
                      <w:numId w:val="18"/>
                    </w:numPr>
                    <w:tabs>
                      <w:tab w:val="left" w:pos="317"/>
                    </w:tabs>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Предельное количество этажей - 2; </w:t>
                  </w:r>
                </w:p>
                <w:p w:rsidR="00D16F61" w:rsidRPr="00663CC1" w:rsidRDefault="00D16F61" w:rsidP="00D16F61">
                  <w:pPr>
                    <w:numPr>
                      <w:ilvl w:val="0"/>
                      <w:numId w:val="18"/>
                    </w:numPr>
                    <w:tabs>
                      <w:tab w:val="left" w:pos="317"/>
                    </w:tabs>
                    <w:spacing w:after="0" w:line="240" w:lineRule="auto"/>
                    <w:ind w:left="0" w:firstLine="0"/>
                    <w:contextualSpacing/>
                    <w:jc w:val="both"/>
                    <w:rPr>
                      <w:rFonts w:ascii="Times New Roman" w:hAnsi="Times New Roman" w:cs="Times New Roman"/>
                      <w:b/>
                      <w:bCs/>
                      <w:sz w:val="20"/>
                      <w:szCs w:val="20"/>
                    </w:rPr>
                  </w:pPr>
                  <w:r w:rsidRPr="00663CC1">
                    <w:rPr>
                      <w:rFonts w:ascii="Times New Roman" w:hAnsi="Times New Roman" w:cs="Times New Roman"/>
                      <w:sz w:val="20"/>
                      <w:szCs w:val="20"/>
                    </w:rPr>
                    <w:t xml:space="preserve">Максимальный процент застройки земельного участка -60% </w:t>
                  </w:r>
                </w:p>
                <w:p w:rsidR="00D16F61" w:rsidRPr="00663CC1" w:rsidRDefault="00D16F61" w:rsidP="00D16F61">
                  <w:pPr>
                    <w:tabs>
                      <w:tab w:val="left" w:pos="317"/>
                    </w:tabs>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b/>
                      <w:sz w:val="20"/>
                      <w:szCs w:val="20"/>
                      <w:lang w:eastAsia="en-US"/>
                    </w:rPr>
                    <w:t>Иные предельные параметры разрешенного строительства:</w:t>
                  </w:r>
                </w:p>
                <w:p w:rsidR="00D16F61" w:rsidRPr="00663CC1" w:rsidRDefault="00D16F61" w:rsidP="00D16F61">
                  <w:pPr>
                    <w:tabs>
                      <w:tab w:val="left" w:pos="317"/>
                    </w:tabs>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Минимальный процент озеленения - 30%.</w:t>
                  </w:r>
                </w:p>
              </w:tc>
            </w:tr>
            <w:tr w:rsidR="00D16F61" w:rsidRPr="00663CC1" w:rsidTr="00D16F61">
              <w:tc>
                <w:tcPr>
                  <w:tcW w:w="2042" w:type="pct"/>
                </w:tcPr>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b/>
                      <w:sz w:val="20"/>
                      <w:szCs w:val="20"/>
                      <w:lang w:eastAsia="en-US"/>
                    </w:rPr>
                    <w:t>Оказание социальной помощи населению (3.2.2)</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sz w:val="20"/>
                      <w:szCs w:val="20"/>
                      <w:lang w:eastAsia="en-US"/>
                    </w:rPr>
                    <w:t>некоммерческих фондов, благотворительных организаций, клубов по интересам</w:t>
                  </w:r>
                </w:p>
              </w:tc>
              <w:tc>
                <w:tcPr>
                  <w:tcW w:w="2958" w:type="pct"/>
                  <w:vMerge/>
                </w:tcPr>
                <w:p w:rsidR="00D16F61" w:rsidRPr="00663CC1" w:rsidRDefault="00D16F61" w:rsidP="00D16F61">
                  <w:pPr>
                    <w:numPr>
                      <w:ilvl w:val="0"/>
                      <w:numId w:val="18"/>
                    </w:numPr>
                    <w:tabs>
                      <w:tab w:val="left" w:pos="246"/>
                    </w:tabs>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p>
              </w:tc>
            </w:tr>
            <w:tr w:rsidR="00D16F61" w:rsidRPr="00663CC1" w:rsidTr="00D16F61">
              <w:tc>
                <w:tcPr>
                  <w:tcW w:w="2042" w:type="pct"/>
                </w:tcPr>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b/>
                      <w:sz w:val="20"/>
                      <w:szCs w:val="20"/>
                      <w:lang w:eastAsia="en-US"/>
                    </w:rPr>
                    <w:t>Оказание услуг связи (3.2.3)</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sz w:val="20"/>
                      <w:szCs w:val="20"/>
                      <w:lang w:eastAsia="en-US"/>
                    </w:rPr>
                    <w:t xml:space="preserve">Размещение зданий, предназначенных для размещения пунктов оказания </w:t>
                  </w:r>
                  <w:r w:rsidRPr="00663CC1">
                    <w:rPr>
                      <w:rFonts w:ascii="Times New Roman" w:eastAsia="Calibri" w:hAnsi="Times New Roman" w:cs="Times New Roman"/>
                      <w:sz w:val="20"/>
                      <w:szCs w:val="20"/>
                      <w:lang w:eastAsia="en-US"/>
                    </w:rPr>
                    <w:lastRenderedPageBreak/>
                    <w:t>услуг почтовой, телеграфной, междугородней и международной телефонной связи</w:t>
                  </w:r>
                </w:p>
              </w:tc>
              <w:tc>
                <w:tcPr>
                  <w:tcW w:w="2958" w:type="pct"/>
                  <w:vMerge w:val="restart"/>
                </w:tcPr>
                <w:p w:rsidR="00D16F61" w:rsidRPr="00663CC1" w:rsidRDefault="00D16F61" w:rsidP="00D16F61">
                  <w:pPr>
                    <w:numPr>
                      <w:ilvl w:val="0"/>
                      <w:numId w:val="17"/>
                    </w:numPr>
                    <w:tabs>
                      <w:tab w:val="left" w:pos="246"/>
                    </w:tabs>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lastRenderedPageBreak/>
                    <w:t>Предельные (минимальные и (или) максимальные) размеры земельного участка:</w:t>
                  </w:r>
                </w:p>
                <w:p w:rsidR="00D16F61" w:rsidRPr="00663CC1" w:rsidRDefault="00D16F61" w:rsidP="00D16F61">
                  <w:pPr>
                    <w:tabs>
                      <w:tab w:val="left" w:pos="317"/>
                    </w:tabs>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Минимальная площадь земельного участка – 100кв</w:t>
                  </w:r>
                  <w:proofErr w:type="gramStart"/>
                  <w:r w:rsidRPr="00663CC1">
                    <w:rPr>
                      <w:rFonts w:ascii="Times New Roman" w:eastAsia="Calibri" w:hAnsi="Times New Roman" w:cs="Times New Roman"/>
                      <w:sz w:val="20"/>
                      <w:szCs w:val="20"/>
                      <w:lang w:eastAsia="en-US"/>
                    </w:rPr>
                    <w:t>.м</w:t>
                  </w:r>
                  <w:proofErr w:type="gramEnd"/>
                  <w:r w:rsidRPr="00663CC1">
                    <w:rPr>
                      <w:rFonts w:ascii="Times New Roman" w:eastAsia="Calibri" w:hAnsi="Times New Roman" w:cs="Times New Roman"/>
                      <w:sz w:val="20"/>
                      <w:szCs w:val="20"/>
                      <w:lang w:eastAsia="en-US"/>
                    </w:rPr>
                    <w:t xml:space="preserve"> </w:t>
                  </w:r>
                </w:p>
                <w:p w:rsidR="00D16F61" w:rsidRPr="00663CC1" w:rsidRDefault="00D16F61" w:rsidP="00D16F61">
                  <w:pPr>
                    <w:tabs>
                      <w:tab w:val="left" w:pos="317"/>
                    </w:tabs>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lastRenderedPageBreak/>
                    <w:t>Максимальная площадь земельного участка – 1500кв</w:t>
                  </w:r>
                  <w:proofErr w:type="gramStart"/>
                  <w:r w:rsidRPr="00663CC1">
                    <w:rPr>
                      <w:rFonts w:ascii="Times New Roman" w:eastAsia="Calibri" w:hAnsi="Times New Roman" w:cs="Times New Roman"/>
                      <w:sz w:val="20"/>
                      <w:szCs w:val="20"/>
                      <w:lang w:eastAsia="en-US"/>
                    </w:rPr>
                    <w:t>.м</w:t>
                  </w:r>
                  <w:proofErr w:type="gramEnd"/>
                  <w:r w:rsidRPr="00663CC1">
                    <w:rPr>
                      <w:rFonts w:ascii="Times New Roman" w:eastAsia="Calibri" w:hAnsi="Times New Roman" w:cs="Times New Roman"/>
                      <w:sz w:val="20"/>
                      <w:szCs w:val="20"/>
                      <w:lang w:eastAsia="en-US"/>
                    </w:rPr>
                    <w:t>;</w:t>
                  </w:r>
                </w:p>
                <w:p w:rsidR="00D16F61" w:rsidRPr="00663CC1" w:rsidRDefault="00D16F61" w:rsidP="00D16F61">
                  <w:pPr>
                    <w:tabs>
                      <w:tab w:val="left" w:pos="317"/>
                    </w:tabs>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Длина и ширина – не подлежат установлению.</w:t>
                  </w:r>
                </w:p>
                <w:p w:rsidR="00D16F61" w:rsidRPr="00663CC1" w:rsidRDefault="00D16F61" w:rsidP="00D16F61">
                  <w:pPr>
                    <w:numPr>
                      <w:ilvl w:val="0"/>
                      <w:numId w:val="17"/>
                    </w:numPr>
                    <w:tabs>
                      <w:tab w:val="left" w:pos="317"/>
                    </w:tabs>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Минимальный отступ от границ земельного участка – 3м. </w:t>
                  </w:r>
                </w:p>
                <w:p w:rsidR="00D16F61" w:rsidRPr="00663CC1" w:rsidRDefault="00D16F61" w:rsidP="00D16F61">
                  <w:pPr>
                    <w:tabs>
                      <w:tab w:val="left" w:pos="317"/>
                    </w:tabs>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Минимальный отступ от границы земельного участка со стороны красной линии – 5м. </w:t>
                  </w:r>
                </w:p>
                <w:p w:rsidR="00D16F61" w:rsidRPr="00663CC1" w:rsidRDefault="00D16F61" w:rsidP="00D16F61">
                  <w:pPr>
                    <w:numPr>
                      <w:ilvl w:val="0"/>
                      <w:numId w:val="17"/>
                    </w:numPr>
                    <w:tabs>
                      <w:tab w:val="left" w:pos="317"/>
                    </w:tabs>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Предельное количество этажей - 2; </w:t>
                  </w:r>
                </w:p>
                <w:p w:rsidR="00D16F61" w:rsidRPr="00663CC1" w:rsidRDefault="00D16F61" w:rsidP="00D16F61">
                  <w:pPr>
                    <w:numPr>
                      <w:ilvl w:val="0"/>
                      <w:numId w:val="17"/>
                    </w:numPr>
                    <w:tabs>
                      <w:tab w:val="left" w:pos="317"/>
                    </w:tabs>
                    <w:spacing w:after="0" w:line="240" w:lineRule="auto"/>
                    <w:ind w:left="0" w:firstLine="0"/>
                    <w:contextualSpacing/>
                    <w:jc w:val="both"/>
                    <w:rPr>
                      <w:rFonts w:ascii="Times New Roman" w:hAnsi="Times New Roman" w:cs="Times New Roman"/>
                      <w:b/>
                      <w:bCs/>
                      <w:sz w:val="20"/>
                      <w:szCs w:val="20"/>
                    </w:rPr>
                  </w:pPr>
                  <w:r w:rsidRPr="00663CC1">
                    <w:rPr>
                      <w:rFonts w:ascii="Times New Roman" w:hAnsi="Times New Roman" w:cs="Times New Roman"/>
                      <w:sz w:val="20"/>
                      <w:szCs w:val="20"/>
                    </w:rPr>
                    <w:t xml:space="preserve">Максимальный процент застройки земельного участка -60% </w:t>
                  </w:r>
                </w:p>
                <w:p w:rsidR="00D16F61" w:rsidRPr="00663CC1" w:rsidRDefault="00D16F61" w:rsidP="00D16F61">
                  <w:pPr>
                    <w:tabs>
                      <w:tab w:val="left" w:pos="317"/>
                    </w:tabs>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b/>
                      <w:sz w:val="20"/>
                      <w:szCs w:val="20"/>
                      <w:lang w:eastAsia="en-US"/>
                    </w:rPr>
                    <w:t>Иные предельные параметры разрешенного строительства:</w:t>
                  </w:r>
                </w:p>
                <w:p w:rsidR="00D16F61" w:rsidRPr="00663CC1" w:rsidRDefault="00D16F61" w:rsidP="00D16F61">
                  <w:pPr>
                    <w:tabs>
                      <w:tab w:val="left" w:pos="317"/>
                    </w:tabs>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Минимальный процент озеленения - 30%.</w:t>
                  </w:r>
                </w:p>
              </w:tc>
            </w:tr>
            <w:tr w:rsidR="00D16F61" w:rsidRPr="00663CC1" w:rsidTr="00D16F61">
              <w:tc>
                <w:tcPr>
                  <w:tcW w:w="2042" w:type="pct"/>
                </w:tcPr>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b/>
                      <w:sz w:val="20"/>
                      <w:szCs w:val="20"/>
                      <w:lang w:eastAsia="en-US"/>
                    </w:rPr>
                    <w:lastRenderedPageBreak/>
                    <w:t>Бытовое обслуживание (3.3):</w:t>
                  </w:r>
                </w:p>
                <w:p w:rsidR="00D16F61" w:rsidRPr="00663CC1" w:rsidRDefault="00D16F61" w:rsidP="00D16F61">
                  <w:pPr>
                    <w:autoSpaceDE w:val="0"/>
                    <w:autoSpaceDN w:val="0"/>
                    <w:adjustRightInd w:val="0"/>
                    <w:spacing w:after="0" w:line="240" w:lineRule="auto"/>
                    <w:jc w:val="both"/>
                    <w:rPr>
                      <w:rFonts w:ascii="Times New Roman" w:hAnsi="Times New Roman" w:cs="Times New Roman"/>
                      <w:sz w:val="20"/>
                      <w:szCs w:val="20"/>
                    </w:rPr>
                  </w:pPr>
                  <w:r w:rsidRPr="00663CC1">
                    <w:rPr>
                      <w:rFonts w:ascii="Times New Roman" w:eastAsia="Calibri" w:hAnsi="Times New Roman" w:cs="Times New Roman"/>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958" w:type="pct"/>
                  <w:vMerge/>
                </w:tcPr>
                <w:p w:rsidR="00D16F61" w:rsidRPr="00663CC1" w:rsidRDefault="00D16F61" w:rsidP="00D16F61">
                  <w:pPr>
                    <w:tabs>
                      <w:tab w:val="left" w:pos="317"/>
                    </w:tabs>
                    <w:spacing w:after="0" w:line="240" w:lineRule="auto"/>
                    <w:jc w:val="both"/>
                    <w:rPr>
                      <w:rFonts w:ascii="Times New Roman" w:eastAsia="Calibri" w:hAnsi="Times New Roman" w:cs="Times New Roman"/>
                      <w:sz w:val="20"/>
                      <w:szCs w:val="20"/>
                      <w:lang w:eastAsia="en-US"/>
                    </w:rPr>
                  </w:pPr>
                </w:p>
              </w:tc>
            </w:tr>
            <w:tr w:rsidR="00D16F61" w:rsidRPr="00663CC1" w:rsidTr="00D16F61">
              <w:tc>
                <w:tcPr>
                  <w:tcW w:w="2042" w:type="pct"/>
                </w:tcPr>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b/>
                      <w:sz w:val="20"/>
                      <w:szCs w:val="20"/>
                      <w:lang w:eastAsia="en-US"/>
                    </w:rPr>
                    <w:t>Объекты культурно-досуговой деятельности (3.6.1):</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proofErr w:type="gramStart"/>
                  <w:r w:rsidRPr="00663CC1">
                    <w:rPr>
                      <w:rFonts w:ascii="Times New Roman" w:eastAsia="Calibri" w:hAnsi="Times New Roman" w:cs="Times New Roman"/>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2958" w:type="pct"/>
                </w:tcPr>
                <w:p w:rsidR="00D16F61" w:rsidRPr="00663CC1" w:rsidRDefault="00D16F61" w:rsidP="00D16F61">
                  <w:pPr>
                    <w:numPr>
                      <w:ilvl w:val="0"/>
                      <w:numId w:val="13"/>
                    </w:numPr>
                    <w:tabs>
                      <w:tab w:val="left" w:pos="246"/>
                    </w:tabs>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Предельные (минимальные и (или) максимальные) размеры земельного участка:</w:t>
                  </w:r>
                </w:p>
                <w:p w:rsidR="00D16F61" w:rsidRPr="00663CC1" w:rsidRDefault="00D16F61" w:rsidP="00D16F61">
                  <w:pPr>
                    <w:tabs>
                      <w:tab w:val="left" w:pos="317"/>
                    </w:tabs>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Минимальная площадь земельного участка – 500 кв</w:t>
                  </w:r>
                  <w:proofErr w:type="gramStart"/>
                  <w:r w:rsidRPr="00663CC1">
                    <w:rPr>
                      <w:rFonts w:ascii="Times New Roman" w:eastAsia="Calibri" w:hAnsi="Times New Roman" w:cs="Times New Roman"/>
                      <w:sz w:val="20"/>
                      <w:szCs w:val="20"/>
                      <w:lang w:eastAsia="en-US"/>
                    </w:rPr>
                    <w:t>.м</w:t>
                  </w:r>
                  <w:proofErr w:type="gramEnd"/>
                  <w:r w:rsidRPr="00663CC1">
                    <w:rPr>
                      <w:rFonts w:ascii="Times New Roman" w:eastAsia="Calibri" w:hAnsi="Times New Roman" w:cs="Times New Roman"/>
                      <w:sz w:val="20"/>
                      <w:szCs w:val="20"/>
                      <w:lang w:eastAsia="en-US"/>
                    </w:rPr>
                    <w:t xml:space="preserve"> </w:t>
                  </w:r>
                </w:p>
                <w:p w:rsidR="00D16F61" w:rsidRPr="00663CC1" w:rsidRDefault="00D16F61" w:rsidP="00D16F61">
                  <w:pPr>
                    <w:tabs>
                      <w:tab w:val="left" w:pos="317"/>
                    </w:tabs>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Максимальная площадь земельного участка – не подлежит установлению;</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 Длина и ширина – не подлежат установлению.</w:t>
                  </w:r>
                </w:p>
                <w:p w:rsidR="00D16F61" w:rsidRPr="00663CC1" w:rsidRDefault="00D16F61" w:rsidP="00D16F61">
                  <w:pPr>
                    <w:numPr>
                      <w:ilvl w:val="0"/>
                      <w:numId w:val="13"/>
                    </w:numPr>
                    <w:tabs>
                      <w:tab w:val="left" w:pos="317"/>
                    </w:tabs>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Минимальный отступ от границ земельного участка – 3м. </w:t>
                  </w:r>
                </w:p>
                <w:p w:rsidR="00D16F61" w:rsidRPr="00663CC1" w:rsidRDefault="00D16F61" w:rsidP="00D16F61">
                  <w:pPr>
                    <w:tabs>
                      <w:tab w:val="left" w:pos="317"/>
                    </w:tabs>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Минимальный отступ от границы земельного участка со стороны красной линии – 5м. </w:t>
                  </w:r>
                </w:p>
                <w:p w:rsidR="00D16F61" w:rsidRPr="00663CC1" w:rsidRDefault="00D16F61" w:rsidP="00D16F61">
                  <w:pPr>
                    <w:numPr>
                      <w:ilvl w:val="0"/>
                      <w:numId w:val="13"/>
                    </w:numPr>
                    <w:tabs>
                      <w:tab w:val="left" w:pos="317"/>
                    </w:tabs>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Предельное количество этажей – 2;</w:t>
                  </w:r>
                </w:p>
                <w:p w:rsidR="00D16F61" w:rsidRPr="00663CC1" w:rsidRDefault="00D16F61" w:rsidP="00D16F61">
                  <w:pPr>
                    <w:numPr>
                      <w:ilvl w:val="0"/>
                      <w:numId w:val="13"/>
                    </w:numPr>
                    <w:tabs>
                      <w:tab w:val="left" w:pos="317"/>
                    </w:tabs>
                    <w:spacing w:after="0" w:line="240" w:lineRule="auto"/>
                    <w:ind w:left="0" w:firstLine="0"/>
                    <w:contextualSpacing/>
                    <w:jc w:val="both"/>
                    <w:rPr>
                      <w:rFonts w:ascii="Times New Roman" w:hAnsi="Times New Roman" w:cs="Times New Roman"/>
                      <w:b/>
                      <w:bCs/>
                      <w:sz w:val="20"/>
                      <w:szCs w:val="20"/>
                    </w:rPr>
                  </w:pPr>
                  <w:r w:rsidRPr="00663CC1">
                    <w:rPr>
                      <w:rFonts w:ascii="Times New Roman" w:hAnsi="Times New Roman" w:cs="Times New Roman"/>
                      <w:sz w:val="20"/>
                      <w:szCs w:val="20"/>
                    </w:rPr>
                    <w:t xml:space="preserve">Максимальный процент застройки земельного участка -60% </w:t>
                  </w:r>
                </w:p>
                <w:p w:rsidR="00D16F61" w:rsidRPr="00663CC1" w:rsidRDefault="00D16F61" w:rsidP="00D16F61">
                  <w:pPr>
                    <w:tabs>
                      <w:tab w:val="left" w:pos="317"/>
                    </w:tabs>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b/>
                      <w:sz w:val="20"/>
                      <w:szCs w:val="20"/>
                      <w:lang w:eastAsia="en-US"/>
                    </w:rPr>
                    <w:t>Иные предельные параметры разрешенного строительства:</w:t>
                  </w:r>
                </w:p>
                <w:p w:rsidR="00D16F61" w:rsidRPr="00663CC1" w:rsidRDefault="00D16F61" w:rsidP="00D16F61">
                  <w:pPr>
                    <w:tabs>
                      <w:tab w:val="left" w:pos="317"/>
                    </w:tabs>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Минимальный процент озеленения - 30%</w:t>
                  </w:r>
                </w:p>
              </w:tc>
            </w:tr>
            <w:tr w:rsidR="00D16F61" w:rsidRPr="00663CC1" w:rsidTr="00D16F61">
              <w:tc>
                <w:tcPr>
                  <w:tcW w:w="2042" w:type="pct"/>
                </w:tcPr>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b/>
                      <w:sz w:val="20"/>
                      <w:szCs w:val="20"/>
                      <w:lang w:eastAsia="en-US"/>
                    </w:rPr>
                    <w:t>Государственное управление (3.8.1):</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2958" w:type="pct"/>
                  <w:vMerge w:val="restart"/>
                </w:tcPr>
                <w:p w:rsidR="00D16F61" w:rsidRPr="00663CC1" w:rsidRDefault="00D16F61" w:rsidP="00D16F61">
                  <w:pPr>
                    <w:numPr>
                      <w:ilvl w:val="0"/>
                      <w:numId w:val="12"/>
                    </w:numPr>
                    <w:tabs>
                      <w:tab w:val="left" w:pos="317"/>
                    </w:tabs>
                    <w:autoSpaceDE w:val="0"/>
                    <w:autoSpaceDN w:val="0"/>
                    <w:adjustRightInd w:val="0"/>
                    <w:spacing w:after="0" w:line="240" w:lineRule="auto"/>
                    <w:ind w:left="0" w:firstLine="0"/>
                    <w:jc w:val="both"/>
                    <w:rPr>
                      <w:rFonts w:ascii="Times New Roman" w:eastAsia="Calibri" w:hAnsi="Times New Roman" w:cs="Times New Roman"/>
                      <w:bCs/>
                      <w:sz w:val="20"/>
                      <w:szCs w:val="20"/>
                      <w:lang w:eastAsia="en-US"/>
                    </w:rPr>
                  </w:pPr>
                  <w:r w:rsidRPr="00663CC1">
                    <w:rPr>
                      <w:rFonts w:ascii="Times New Roman" w:eastAsia="Calibri" w:hAnsi="Times New Roman" w:cs="Times New Roman"/>
                      <w:bCs/>
                      <w:sz w:val="20"/>
                      <w:szCs w:val="20"/>
                      <w:lang w:eastAsia="en-US"/>
                    </w:rPr>
                    <w:t>Предельные (минимальные и (или) максимальные) размеры земельного участка:</w:t>
                  </w:r>
                </w:p>
                <w:p w:rsidR="00D16F61" w:rsidRPr="00663CC1" w:rsidRDefault="00D16F61" w:rsidP="00D16F61">
                  <w:pPr>
                    <w:tabs>
                      <w:tab w:val="left" w:pos="317"/>
                    </w:tabs>
                    <w:autoSpaceDE w:val="0"/>
                    <w:autoSpaceDN w:val="0"/>
                    <w:adjustRightInd w:val="0"/>
                    <w:spacing w:after="0" w:line="240" w:lineRule="auto"/>
                    <w:jc w:val="both"/>
                    <w:rPr>
                      <w:rFonts w:ascii="Times New Roman" w:eastAsia="Calibri" w:hAnsi="Times New Roman" w:cs="Times New Roman"/>
                      <w:bCs/>
                      <w:sz w:val="20"/>
                      <w:szCs w:val="20"/>
                      <w:lang w:eastAsia="en-US"/>
                    </w:rPr>
                  </w:pPr>
                  <w:r w:rsidRPr="00663CC1">
                    <w:rPr>
                      <w:rFonts w:ascii="Times New Roman" w:eastAsia="Calibri" w:hAnsi="Times New Roman" w:cs="Times New Roman"/>
                      <w:bCs/>
                      <w:sz w:val="20"/>
                      <w:szCs w:val="20"/>
                      <w:lang w:eastAsia="en-US"/>
                    </w:rPr>
                    <w:t>Минимальная площадь земельного участка – 50 кв</w:t>
                  </w:r>
                  <w:proofErr w:type="gramStart"/>
                  <w:r w:rsidRPr="00663CC1">
                    <w:rPr>
                      <w:rFonts w:ascii="Times New Roman" w:eastAsia="Calibri" w:hAnsi="Times New Roman" w:cs="Times New Roman"/>
                      <w:bCs/>
                      <w:sz w:val="20"/>
                      <w:szCs w:val="20"/>
                      <w:lang w:eastAsia="en-US"/>
                    </w:rPr>
                    <w:t>.м</w:t>
                  </w:r>
                  <w:proofErr w:type="gramEnd"/>
                  <w:r w:rsidRPr="00663CC1">
                    <w:rPr>
                      <w:rFonts w:ascii="Times New Roman" w:eastAsia="Calibri" w:hAnsi="Times New Roman" w:cs="Times New Roman"/>
                      <w:bCs/>
                      <w:sz w:val="20"/>
                      <w:szCs w:val="20"/>
                      <w:lang w:eastAsia="en-US"/>
                    </w:rPr>
                    <w:t>;</w:t>
                  </w:r>
                </w:p>
                <w:p w:rsidR="00D16F61" w:rsidRPr="00663CC1" w:rsidRDefault="00D16F61" w:rsidP="00D16F61">
                  <w:pPr>
                    <w:tabs>
                      <w:tab w:val="left" w:pos="317"/>
                    </w:tabs>
                    <w:autoSpaceDE w:val="0"/>
                    <w:autoSpaceDN w:val="0"/>
                    <w:adjustRightInd w:val="0"/>
                    <w:spacing w:after="0" w:line="240" w:lineRule="auto"/>
                    <w:jc w:val="both"/>
                    <w:rPr>
                      <w:rFonts w:ascii="Times New Roman" w:eastAsia="Calibri" w:hAnsi="Times New Roman" w:cs="Times New Roman"/>
                      <w:bCs/>
                      <w:sz w:val="20"/>
                      <w:szCs w:val="20"/>
                      <w:lang w:eastAsia="en-US"/>
                    </w:rPr>
                  </w:pPr>
                  <w:r w:rsidRPr="00663CC1">
                    <w:rPr>
                      <w:rFonts w:ascii="Times New Roman" w:eastAsia="Calibri" w:hAnsi="Times New Roman" w:cs="Times New Roman"/>
                      <w:bCs/>
                      <w:sz w:val="20"/>
                      <w:szCs w:val="20"/>
                      <w:lang w:eastAsia="en-US"/>
                    </w:rPr>
                    <w:t>Максимальная площадь земельного участка – 1500 кв</w:t>
                  </w:r>
                  <w:proofErr w:type="gramStart"/>
                  <w:r w:rsidRPr="00663CC1">
                    <w:rPr>
                      <w:rFonts w:ascii="Times New Roman" w:eastAsia="Calibri" w:hAnsi="Times New Roman" w:cs="Times New Roman"/>
                      <w:bCs/>
                      <w:sz w:val="20"/>
                      <w:szCs w:val="20"/>
                      <w:lang w:eastAsia="en-US"/>
                    </w:rPr>
                    <w:t>.м</w:t>
                  </w:r>
                  <w:proofErr w:type="gramEnd"/>
                  <w:r w:rsidRPr="00663CC1">
                    <w:rPr>
                      <w:rFonts w:ascii="Times New Roman" w:eastAsia="Calibri" w:hAnsi="Times New Roman" w:cs="Times New Roman"/>
                      <w:bCs/>
                      <w:sz w:val="20"/>
                      <w:szCs w:val="20"/>
                      <w:lang w:eastAsia="en-US"/>
                    </w:rPr>
                    <w:t>;</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Длина и ширина – не подлежат установлению.</w:t>
                  </w:r>
                </w:p>
                <w:p w:rsidR="00D16F61" w:rsidRPr="00663CC1" w:rsidRDefault="00D16F61" w:rsidP="00D16F61">
                  <w:pPr>
                    <w:numPr>
                      <w:ilvl w:val="0"/>
                      <w:numId w:val="12"/>
                    </w:numPr>
                    <w:tabs>
                      <w:tab w:val="left" w:pos="317"/>
                    </w:tabs>
                    <w:autoSpaceDE w:val="0"/>
                    <w:autoSpaceDN w:val="0"/>
                    <w:adjustRightInd w:val="0"/>
                    <w:spacing w:after="0" w:line="240" w:lineRule="auto"/>
                    <w:ind w:left="0" w:firstLine="0"/>
                    <w:jc w:val="both"/>
                    <w:rPr>
                      <w:rFonts w:ascii="Times New Roman" w:eastAsia="Calibri" w:hAnsi="Times New Roman" w:cs="Times New Roman"/>
                      <w:bCs/>
                      <w:sz w:val="20"/>
                      <w:szCs w:val="20"/>
                      <w:lang w:eastAsia="en-US"/>
                    </w:rPr>
                  </w:pPr>
                  <w:r w:rsidRPr="00663CC1">
                    <w:rPr>
                      <w:rFonts w:ascii="Times New Roman" w:eastAsia="Calibri" w:hAnsi="Times New Roman" w:cs="Times New Roman"/>
                      <w:bCs/>
                      <w:sz w:val="20"/>
                      <w:szCs w:val="20"/>
                      <w:lang w:eastAsia="en-US"/>
                    </w:rPr>
                    <w:t>Минимальные отступы от границ земельного участка – 3 м;</w:t>
                  </w:r>
                </w:p>
                <w:p w:rsidR="00D16F61" w:rsidRPr="00663CC1" w:rsidRDefault="00D16F61" w:rsidP="00D16F61">
                  <w:pPr>
                    <w:numPr>
                      <w:ilvl w:val="0"/>
                      <w:numId w:val="12"/>
                    </w:numPr>
                    <w:tabs>
                      <w:tab w:val="left" w:pos="317"/>
                    </w:tabs>
                    <w:autoSpaceDE w:val="0"/>
                    <w:autoSpaceDN w:val="0"/>
                    <w:adjustRightInd w:val="0"/>
                    <w:spacing w:after="0" w:line="240" w:lineRule="auto"/>
                    <w:ind w:left="0" w:firstLine="0"/>
                    <w:jc w:val="both"/>
                    <w:rPr>
                      <w:rFonts w:ascii="Times New Roman" w:eastAsia="Calibri" w:hAnsi="Times New Roman" w:cs="Times New Roman"/>
                      <w:bCs/>
                      <w:sz w:val="20"/>
                      <w:szCs w:val="20"/>
                      <w:lang w:eastAsia="en-US"/>
                    </w:rPr>
                  </w:pPr>
                  <w:r w:rsidRPr="00663CC1">
                    <w:rPr>
                      <w:rFonts w:ascii="Times New Roman" w:eastAsia="Calibri" w:hAnsi="Times New Roman" w:cs="Times New Roman"/>
                      <w:bCs/>
                      <w:sz w:val="20"/>
                      <w:szCs w:val="20"/>
                      <w:lang w:eastAsia="en-US"/>
                    </w:rPr>
                    <w:t>Предельное количество этажей – 2;</w:t>
                  </w:r>
                </w:p>
                <w:p w:rsidR="00D16F61" w:rsidRPr="00663CC1" w:rsidRDefault="00D16F61" w:rsidP="00D16F61">
                  <w:pPr>
                    <w:numPr>
                      <w:ilvl w:val="0"/>
                      <w:numId w:val="12"/>
                    </w:numPr>
                    <w:tabs>
                      <w:tab w:val="left" w:pos="317"/>
                    </w:tabs>
                    <w:autoSpaceDE w:val="0"/>
                    <w:autoSpaceDN w:val="0"/>
                    <w:adjustRightInd w:val="0"/>
                    <w:spacing w:after="0" w:line="240" w:lineRule="auto"/>
                    <w:ind w:left="0" w:firstLine="0"/>
                    <w:jc w:val="both"/>
                    <w:rPr>
                      <w:rFonts w:ascii="Times New Roman" w:eastAsia="Calibri" w:hAnsi="Times New Roman" w:cs="Times New Roman"/>
                      <w:bCs/>
                      <w:sz w:val="20"/>
                      <w:szCs w:val="20"/>
                      <w:lang w:eastAsia="en-US"/>
                    </w:rPr>
                  </w:pPr>
                  <w:r w:rsidRPr="00663CC1">
                    <w:rPr>
                      <w:rFonts w:ascii="Times New Roman" w:eastAsia="Calibri" w:hAnsi="Times New Roman" w:cs="Times New Roman"/>
                      <w:bCs/>
                      <w:sz w:val="20"/>
                      <w:szCs w:val="20"/>
                      <w:lang w:eastAsia="en-US"/>
                    </w:rPr>
                    <w:t>Максимальный процент застройки в границах земельного участка – 60%.</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bCs/>
                      <w:sz w:val="20"/>
                      <w:szCs w:val="20"/>
                      <w:lang w:eastAsia="en-US"/>
                    </w:rPr>
                  </w:pPr>
                  <w:r w:rsidRPr="00663CC1">
                    <w:rPr>
                      <w:rFonts w:ascii="Times New Roman" w:eastAsia="Calibri" w:hAnsi="Times New Roman" w:cs="Times New Roman"/>
                      <w:b/>
                      <w:bCs/>
                      <w:sz w:val="20"/>
                      <w:szCs w:val="20"/>
                      <w:lang w:eastAsia="en-US"/>
                    </w:rPr>
                    <w:t>Иные предельные параметры разрешенного строительства:</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bCs/>
                      <w:sz w:val="20"/>
                      <w:szCs w:val="20"/>
                      <w:lang w:eastAsia="en-US"/>
                    </w:rPr>
                    <w:t>Минимальный процент озеленения – 30%.</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 </w:t>
                  </w:r>
                </w:p>
              </w:tc>
            </w:tr>
            <w:tr w:rsidR="00D16F61" w:rsidRPr="00663CC1" w:rsidTr="00D16F61">
              <w:trPr>
                <w:trHeight w:val="1366"/>
              </w:trPr>
              <w:tc>
                <w:tcPr>
                  <w:tcW w:w="2042" w:type="pct"/>
                </w:tcPr>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b/>
                      <w:sz w:val="20"/>
                      <w:szCs w:val="20"/>
                      <w:lang w:eastAsia="en-US"/>
                    </w:rPr>
                    <w:t xml:space="preserve">Магазины (4.4): </w:t>
                  </w:r>
                </w:p>
                <w:p w:rsidR="00D16F61" w:rsidRPr="00663CC1" w:rsidRDefault="00D16F61" w:rsidP="00D16F61">
                  <w:pPr>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958" w:type="pct"/>
                  <w:vMerge/>
                </w:tcPr>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p>
              </w:tc>
            </w:tr>
            <w:tr w:rsidR="00D16F61" w:rsidRPr="00663CC1" w:rsidTr="00D16F61">
              <w:trPr>
                <w:trHeight w:val="410"/>
              </w:trPr>
              <w:tc>
                <w:tcPr>
                  <w:tcW w:w="2042" w:type="pct"/>
                </w:tcPr>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b/>
                      <w:sz w:val="20"/>
                      <w:szCs w:val="20"/>
                      <w:lang w:eastAsia="en-US"/>
                    </w:rPr>
                    <w:t>Банковская и страховая деятельность (4.5):</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2958" w:type="pct"/>
                  <w:vMerge w:val="restart"/>
                </w:tcPr>
                <w:p w:rsidR="00D16F61" w:rsidRPr="00663CC1" w:rsidRDefault="00D16F61" w:rsidP="00D16F61">
                  <w:pPr>
                    <w:numPr>
                      <w:ilvl w:val="0"/>
                      <w:numId w:val="16"/>
                    </w:numPr>
                    <w:tabs>
                      <w:tab w:val="left" w:pos="246"/>
                    </w:tabs>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Предельные (минимальные и (или) максимальные) размеры земельного участка:</w:t>
                  </w:r>
                </w:p>
                <w:p w:rsidR="00D16F61" w:rsidRPr="00663CC1" w:rsidRDefault="00D16F61" w:rsidP="00D16F61">
                  <w:pPr>
                    <w:tabs>
                      <w:tab w:val="left" w:pos="317"/>
                    </w:tabs>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Минимальная площадь земельного участка – 100кв</w:t>
                  </w:r>
                  <w:proofErr w:type="gramStart"/>
                  <w:r w:rsidRPr="00663CC1">
                    <w:rPr>
                      <w:rFonts w:ascii="Times New Roman" w:eastAsia="Calibri" w:hAnsi="Times New Roman" w:cs="Times New Roman"/>
                      <w:sz w:val="20"/>
                      <w:szCs w:val="20"/>
                      <w:lang w:eastAsia="en-US"/>
                    </w:rPr>
                    <w:t>.м</w:t>
                  </w:r>
                  <w:proofErr w:type="gramEnd"/>
                  <w:r w:rsidRPr="00663CC1">
                    <w:rPr>
                      <w:rFonts w:ascii="Times New Roman" w:eastAsia="Calibri" w:hAnsi="Times New Roman" w:cs="Times New Roman"/>
                      <w:sz w:val="20"/>
                      <w:szCs w:val="20"/>
                      <w:lang w:eastAsia="en-US"/>
                    </w:rPr>
                    <w:t xml:space="preserve">; </w:t>
                  </w:r>
                </w:p>
                <w:p w:rsidR="00D16F61" w:rsidRPr="00663CC1" w:rsidRDefault="00D16F61" w:rsidP="00D16F61">
                  <w:pPr>
                    <w:tabs>
                      <w:tab w:val="left" w:pos="317"/>
                    </w:tabs>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Максимальная площадь земельного участка – 1500кв</w:t>
                  </w:r>
                  <w:proofErr w:type="gramStart"/>
                  <w:r w:rsidRPr="00663CC1">
                    <w:rPr>
                      <w:rFonts w:ascii="Times New Roman" w:eastAsia="Calibri" w:hAnsi="Times New Roman" w:cs="Times New Roman"/>
                      <w:sz w:val="20"/>
                      <w:szCs w:val="20"/>
                      <w:lang w:eastAsia="en-US"/>
                    </w:rPr>
                    <w:t>.м</w:t>
                  </w:r>
                  <w:proofErr w:type="gramEnd"/>
                  <w:r w:rsidRPr="00663CC1">
                    <w:rPr>
                      <w:rFonts w:ascii="Times New Roman" w:eastAsia="Calibri" w:hAnsi="Times New Roman" w:cs="Times New Roman"/>
                      <w:sz w:val="20"/>
                      <w:szCs w:val="20"/>
                      <w:lang w:eastAsia="en-US"/>
                    </w:rPr>
                    <w:t>;</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Длина и ширина – не подлежат установлению. </w:t>
                  </w:r>
                </w:p>
                <w:p w:rsidR="00D16F61" w:rsidRPr="00663CC1" w:rsidRDefault="00D16F61" w:rsidP="00D16F61">
                  <w:pPr>
                    <w:numPr>
                      <w:ilvl w:val="0"/>
                      <w:numId w:val="16"/>
                    </w:numPr>
                    <w:tabs>
                      <w:tab w:val="left" w:pos="317"/>
                    </w:tabs>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Минимальный отступ от границ земельного участка – 3м. </w:t>
                  </w:r>
                </w:p>
                <w:p w:rsidR="00D16F61" w:rsidRPr="00663CC1" w:rsidRDefault="00D16F61" w:rsidP="00D16F61">
                  <w:pPr>
                    <w:tabs>
                      <w:tab w:val="left" w:pos="317"/>
                    </w:tabs>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Минимальный отступ от границы земельного участка со стороны красной линии – 5м. </w:t>
                  </w:r>
                </w:p>
                <w:p w:rsidR="00D16F61" w:rsidRPr="00663CC1" w:rsidRDefault="00D16F61" w:rsidP="00D16F61">
                  <w:pPr>
                    <w:numPr>
                      <w:ilvl w:val="0"/>
                      <w:numId w:val="16"/>
                    </w:numPr>
                    <w:tabs>
                      <w:tab w:val="left" w:pos="317"/>
                    </w:tabs>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Предельное количество этажей - 2; </w:t>
                  </w:r>
                </w:p>
                <w:p w:rsidR="00D16F61" w:rsidRPr="00663CC1" w:rsidRDefault="00D16F61" w:rsidP="00D16F61">
                  <w:pPr>
                    <w:numPr>
                      <w:ilvl w:val="0"/>
                      <w:numId w:val="16"/>
                    </w:numPr>
                    <w:tabs>
                      <w:tab w:val="left" w:pos="317"/>
                    </w:tabs>
                    <w:spacing w:after="0" w:line="240" w:lineRule="auto"/>
                    <w:ind w:left="0" w:firstLine="0"/>
                    <w:contextualSpacing/>
                    <w:jc w:val="both"/>
                    <w:rPr>
                      <w:rFonts w:ascii="Times New Roman" w:hAnsi="Times New Roman" w:cs="Times New Roman"/>
                      <w:b/>
                      <w:bCs/>
                      <w:sz w:val="20"/>
                      <w:szCs w:val="20"/>
                    </w:rPr>
                  </w:pPr>
                  <w:r w:rsidRPr="00663CC1">
                    <w:rPr>
                      <w:rFonts w:ascii="Times New Roman" w:hAnsi="Times New Roman" w:cs="Times New Roman"/>
                      <w:sz w:val="20"/>
                      <w:szCs w:val="20"/>
                    </w:rPr>
                    <w:lastRenderedPageBreak/>
                    <w:t xml:space="preserve">Максимальный процент застройки земельного участка -60% </w:t>
                  </w:r>
                </w:p>
                <w:p w:rsidR="00D16F61" w:rsidRPr="00663CC1" w:rsidRDefault="00D16F61" w:rsidP="00D16F61">
                  <w:pPr>
                    <w:tabs>
                      <w:tab w:val="left" w:pos="317"/>
                    </w:tabs>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b/>
                      <w:sz w:val="20"/>
                      <w:szCs w:val="20"/>
                      <w:lang w:eastAsia="en-US"/>
                    </w:rPr>
                    <w:t>Иные предельные параметры разрешенного строительства:</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Минимальный процент озеленения - 30%.</w:t>
                  </w:r>
                </w:p>
              </w:tc>
            </w:tr>
            <w:tr w:rsidR="00D16F61" w:rsidRPr="00663CC1" w:rsidTr="00D16F61">
              <w:trPr>
                <w:trHeight w:val="740"/>
              </w:trPr>
              <w:tc>
                <w:tcPr>
                  <w:tcW w:w="2042" w:type="pct"/>
                </w:tcPr>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b/>
                      <w:sz w:val="20"/>
                      <w:szCs w:val="20"/>
                      <w:lang w:eastAsia="en-US"/>
                    </w:rPr>
                    <w:t>Общественное питание (4.6):</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sz w:val="20"/>
                      <w:szCs w:val="20"/>
                      <w:lang w:eastAsia="en-US"/>
                    </w:rPr>
                    <w:t xml:space="preserve">Размещение объектов капитального строительства в целях устройства мест </w:t>
                  </w:r>
                  <w:r w:rsidRPr="00663CC1">
                    <w:rPr>
                      <w:rFonts w:ascii="Times New Roman" w:eastAsia="Calibri" w:hAnsi="Times New Roman" w:cs="Times New Roman"/>
                      <w:sz w:val="20"/>
                      <w:szCs w:val="20"/>
                      <w:lang w:eastAsia="en-US"/>
                    </w:rPr>
                    <w:lastRenderedPageBreak/>
                    <w:t>общественного питания (рестораны, кафе, столовые, закусочные, бары)</w:t>
                  </w:r>
                </w:p>
              </w:tc>
              <w:tc>
                <w:tcPr>
                  <w:tcW w:w="2958" w:type="pct"/>
                  <w:vMerge/>
                </w:tcPr>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p>
              </w:tc>
            </w:tr>
            <w:tr w:rsidR="00D16F61" w:rsidRPr="00663CC1" w:rsidTr="00D16F61">
              <w:trPr>
                <w:trHeight w:val="740"/>
              </w:trPr>
              <w:tc>
                <w:tcPr>
                  <w:tcW w:w="2042" w:type="pct"/>
                </w:tcPr>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b/>
                      <w:sz w:val="20"/>
                      <w:szCs w:val="20"/>
                      <w:lang w:eastAsia="en-US"/>
                    </w:rPr>
                    <w:lastRenderedPageBreak/>
                    <w:t>Обеспечение занятий спортом в помещениях (5.1.2):</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Cs/>
                      <w:sz w:val="20"/>
                      <w:szCs w:val="20"/>
                      <w:lang w:eastAsia="en-US"/>
                    </w:rPr>
                  </w:pPr>
                  <w:r w:rsidRPr="00663CC1">
                    <w:rPr>
                      <w:rFonts w:ascii="Times New Roman" w:eastAsia="Calibri" w:hAnsi="Times New Roman" w:cs="Times New Roman"/>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2958" w:type="pct"/>
                </w:tcPr>
                <w:p w:rsidR="00D16F61" w:rsidRPr="00663CC1" w:rsidRDefault="00D16F61" w:rsidP="00D16F61">
                  <w:pPr>
                    <w:numPr>
                      <w:ilvl w:val="0"/>
                      <w:numId w:val="11"/>
                    </w:numPr>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Предельные (минимальные и (или) максимальные) размеры земельных участков, в том числе их площадь - не подлежат установлению;</w:t>
                  </w:r>
                </w:p>
                <w:p w:rsidR="00D16F61" w:rsidRPr="00663CC1" w:rsidRDefault="00D16F61" w:rsidP="00D16F61">
                  <w:pPr>
                    <w:numPr>
                      <w:ilvl w:val="0"/>
                      <w:numId w:val="11"/>
                    </w:numPr>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Минимальный отступ от границ земельного участка – 1м; </w:t>
                  </w:r>
                </w:p>
                <w:p w:rsidR="00D16F61" w:rsidRPr="00663CC1" w:rsidRDefault="00D16F61" w:rsidP="00D16F61">
                  <w:pPr>
                    <w:numPr>
                      <w:ilvl w:val="0"/>
                      <w:numId w:val="11"/>
                    </w:numPr>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Предельное количество этажей – 3; </w:t>
                  </w:r>
                </w:p>
                <w:p w:rsidR="00D16F61" w:rsidRPr="00663CC1" w:rsidRDefault="00D16F61" w:rsidP="00D16F61">
                  <w:pPr>
                    <w:numPr>
                      <w:ilvl w:val="0"/>
                      <w:numId w:val="11"/>
                    </w:numPr>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Максимальный процент застройки– 70%; </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b/>
                      <w:sz w:val="20"/>
                      <w:szCs w:val="20"/>
                      <w:lang w:eastAsia="en-US"/>
                    </w:rPr>
                    <w:t>Иные предельные параметры разрешенного строительства:</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u w:val="single"/>
                      <w:lang w:eastAsia="en-US"/>
                    </w:rPr>
                    <w:t>Ограждение спортивных площадок</w:t>
                  </w:r>
                  <w:r w:rsidRPr="00663CC1">
                    <w:rPr>
                      <w:rFonts w:ascii="Times New Roman" w:eastAsia="Calibri" w:hAnsi="Times New Roman" w:cs="Times New Roman"/>
                      <w:sz w:val="20"/>
                      <w:szCs w:val="20"/>
                      <w:lang w:eastAsia="en-US"/>
                    </w:rPr>
                    <w:t xml:space="preserve"> применяется сетчатое,  высотой   3м, а в местах примыкания спортивных площадок друг к другу - высотой 1,2м.</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u w:val="single"/>
                      <w:lang w:eastAsia="en-US"/>
                    </w:rPr>
                    <w:t>Минимальный процент озеленения земельных участков -20%</w:t>
                  </w:r>
                </w:p>
              </w:tc>
            </w:tr>
            <w:tr w:rsidR="00D16F61" w:rsidRPr="00663CC1" w:rsidTr="00D16F61">
              <w:tc>
                <w:tcPr>
                  <w:tcW w:w="2042" w:type="pct"/>
                </w:tcPr>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b/>
                      <w:sz w:val="20"/>
                      <w:szCs w:val="20"/>
                      <w:lang w:eastAsia="en-US"/>
                    </w:rPr>
                    <w:t>Связь (6.8):</w:t>
                  </w:r>
                </w:p>
                <w:p w:rsidR="00D16F61" w:rsidRPr="00663CC1" w:rsidRDefault="00D16F61" w:rsidP="00D16F61">
                  <w:pPr>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2958" w:type="pct"/>
                </w:tcPr>
                <w:p w:rsidR="00D16F61" w:rsidRPr="00663CC1" w:rsidRDefault="00D16F61" w:rsidP="00D16F61">
                  <w:pPr>
                    <w:numPr>
                      <w:ilvl w:val="0"/>
                      <w:numId w:val="2"/>
                    </w:numPr>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Предельные (минимальные и (или) максимальные) размеры земельного участка, в том числе площадь - не подлежат установлению;</w:t>
                  </w:r>
                </w:p>
                <w:p w:rsidR="00D16F61" w:rsidRPr="00663CC1" w:rsidRDefault="00D16F61" w:rsidP="00D16F61">
                  <w:pPr>
                    <w:numPr>
                      <w:ilvl w:val="0"/>
                      <w:numId w:val="2"/>
                    </w:numPr>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Минимальный отступ от границ земельного участка – 1м;</w:t>
                  </w:r>
                </w:p>
                <w:p w:rsidR="00D16F61" w:rsidRPr="00663CC1" w:rsidRDefault="00D16F61" w:rsidP="00D16F61">
                  <w:pPr>
                    <w:numPr>
                      <w:ilvl w:val="0"/>
                      <w:numId w:val="2"/>
                    </w:numPr>
                    <w:spacing w:after="0" w:line="240" w:lineRule="auto"/>
                    <w:ind w:left="0" w:firstLine="0"/>
                    <w:contextualSpacing/>
                    <w:jc w:val="both"/>
                    <w:rPr>
                      <w:rFonts w:ascii="Times New Roman" w:hAnsi="Times New Roman" w:cs="Times New Roman"/>
                      <w:b/>
                      <w:bCs/>
                      <w:sz w:val="20"/>
                      <w:szCs w:val="20"/>
                    </w:rPr>
                  </w:pPr>
                  <w:r w:rsidRPr="00663CC1">
                    <w:rPr>
                      <w:rFonts w:ascii="Times New Roman" w:hAnsi="Times New Roman" w:cs="Times New Roman"/>
                      <w:sz w:val="20"/>
                      <w:szCs w:val="20"/>
                    </w:rPr>
                    <w:t>Предельное количество этажей или высота зданий, строений, сооружений - не подлежат установлению;</w:t>
                  </w:r>
                </w:p>
                <w:p w:rsidR="00D16F61" w:rsidRPr="00663CC1" w:rsidRDefault="00D16F61" w:rsidP="00D16F61">
                  <w:pPr>
                    <w:numPr>
                      <w:ilvl w:val="0"/>
                      <w:numId w:val="2"/>
                    </w:numPr>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Максимальный процент застройки - 95% .</w:t>
                  </w:r>
                </w:p>
                <w:p w:rsidR="00D16F61" w:rsidRPr="00663CC1" w:rsidRDefault="00D16F61" w:rsidP="00D16F61">
                  <w:pPr>
                    <w:spacing w:after="0" w:line="240" w:lineRule="auto"/>
                    <w:contextualSpacing/>
                    <w:jc w:val="both"/>
                    <w:rPr>
                      <w:rFonts w:ascii="Times New Roman" w:hAnsi="Times New Roman" w:cs="Times New Roman"/>
                      <w:b/>
                      <w:bCs/>
                      <w:sz w:val="20"/>
                      <w:szCs w:val="20"/>
                    </w:rPr>
                  </w:pPr>
                  <w:r w:rsidRPr="00663CC1">
                    <w:rPr>
                      <w:rFonts w:ascii="Times New Roman" w:hAnsi="Times New Roman" w:cs="Times New Roman"/>
                      <w:sz w:val="20"/>
                      <w:szCs w:val="20"/>
                    </w:rPr>
                    <w:t xml:space="preserve"> </w:t>
                  </w:r>
                </w:p>
              </w:tc>
            </w:tr>
            <w:tr w:rsidR="00D16F61" w:rsidRPr="00663CC1" w:rsidTr="00D16F61">
              <w:tc>
                <w:tcPr>
                  <w:tcW w:w="2042" w:type="pct"/>
                </w:tcPr>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b/>
                      <w:sz w:val="20"/>
                      <w:szCs w:val="20"/>
                      <w:lang w:eastAsia="en-US"/>
                    </w:rPr>
                    <w:t>Обеспечение внутреннего правопорядка (8.3):</w:t>
                  </w:r>
                </w:p>
                <w:p w:rsidR="00D16F61" w:rsidRPr="00663CC1" w:rsidRDefault="00D16F61" w:rsidP="00D16F61">
                  <w:pPr>
                    <w:pStyle w:val="ConsPlusNormal"/>
                    <w:jc w:val="both"/>
                    <w:rPr>
                      <w:rFonts w:ascii="Times New Roman" w:eastAsia="Calibri" w:hAnsi="Times New Roman" w:cs="Times New Roman"/>
                      <w:sz w:val="20"/>
                      <w:lang w:eastAsia="en-US"/>
                    </w:rPr>
                  </w:pPr>
                  <w:r w:rsidRPr="00663CC1">
                    <w:rPr>
                      <w:rFonts w:ascii="Times New Roman" w:eastAsia="Calibri" w:hAnsi="Times New Roman" w:cs="Times New Roman"/>
                      <w:sz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663CC1">
                    <w:rPr>
                      <w:rFonts w:ascii="Times New Roman" w:eastAsia="Calibri" w:hAnsi="Times New Roman" w:cs="Times New Roman"/>
                      <w:sz w:val="20"/>
                      <w:lang w:eastAsia="en-US"/>
                    </w:rPr>
                    <w:t>Росгвардии</w:t>
                  </w:r>
                  <w:proofErr w:type="spellEnd"/>
                  <w:r w:rsidRPr="00663CC1">
                    <w:rPr>
                      <w:rFonts w:ascii="Times New Roman" w:eastAsia="Calibri" w:hAnsi="Times New Roman" w:cs="Times New Roman"/>
                      <w:sz w:val="20"/>
                      <w:lang w:eastAsia="en-US"/>
                    </w:rPr>
                    <w:t xml:space="preserve"> и спасательных служб, в которых существует военизированная служба;</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c>
                <w:tcPr>
                  <w:tcW w:w="2958" w:type="pct"/>
                </w:tcPr>
                <w:p w:rsidR="00D16F61" w:rsidRPr="00663CC1" w:rsidRDefault="00D16F61" w:rsidP="00D16F61">
                  <w:pPr>
                    <w:numPr>
                      <w:ilvl w:val="0"/>
                      <w:numId w:val="19"/>
                    </w:numPr>
                    <w:tabs>
                      <w:tab w:val="left" w:pos="246"/>
                    </w:tabs>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Предельные (минимальные и (или) максимальные) размеры земельного участка:</w:t>
                  </w:r>
                </w:p>
                <w:p w:rsidR="00D16F61" w:rsidRPr="00663CC1" w:rsidRDefault="00D16F61" w:rsidP="00D16F61">
                  <w:pPr>
                    <w:tabs>
                      <w:tab w:val="left" w:pos="317"/>
                    </w:tabs>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Минимальная площадь земельного участка – 100кв</w:t>
                  </w:r>
                  <w:proofErr w:type="gramStart"/>
                  <w:r w:rsidRPr="00663CC1">
                    <w:rPr>
                      <w:rFonts w:ascii="Times New Roman" w:eastAsia="Calibri" w:hAnsi="Times New Roman" w:cs="Times New Roman"/>
                      <w:sz w:val="20"/>
                      <w:szCs w:val="20"/>
                      <w:lang w:eastAsia="en-US"/>
                    </w:rPr>
                    <w:t>.м</w:t>
                  </w:r>
                  <w:proofErr w:type="gramEnd"/>
                  <w:r w:rsidRPr="00663CC1">
                    <w:rPr>
                      <w:rFonts w:ascii="Times New Roman" w:eastAsia="Calibri" w:hAnsi="Times New Roman" w:cs="Times New Roman"/>
                      <w:sz w:val="20"/>
                      <w:szCs w:val="20"/>
                      <w:lang w:eastAsia="en-US"/>
                    </w:rPr>
                    <w:t xml:space="preserve">; </w:t>
                  </w:r>
                </w:p>
                <w:p w:rsidR="00D16F61" w:rsidRPr="00663CC1" w:rsidRDefault="00D16F61" w:rsidP="00D16F61">
                  <w:pPr>
                    <w:tabs>
                      <w:tab w:val="left" w:pos="317"/>
                    </w:tabs>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Максимальная площадь земельного участка – 5000кв</w:t>
                  </w:r>
                  <w:proofErr w:type="gramStart"/>
                  <w:r w:rsidRPr="00663CC1">
                    <w:rPr>
                      <w:rFonts w:ascii="Times New Roman" w:eastAsia="Calibri" w:hAnsi="Times New Roman" w:cs="Times New Roman"/>
                      <w:sz w:val="20"/>
                      <w:szCs w:val="20"/>
                      <w:lang w:eastAsia="en-US"/>
                    </w:rPr>
                    <w:t>.м</w:t>
                  </w:r>
                  <w:proofErr w:type="gramEnd"/>
                  <w:r w:rsidRPr="00663CC1">
                    <w:rPr>
                      <w:rFonts w:ascii="Times New Roman" w:eastAsia="Calibri" w:hAnsi="Times New Roman" w:cs="Times New Roman"/>
                      <w:sz w:val="20"/>
                      <w:szCs w:val="20"/>
                      <w:lang w:eastAsia="en-US"/>
                    </w:rPr>
                    <w:t>;</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Длина и ширина – не подлежат установлению. </w:t>
                  </w:r>
                </w:p>
                <w:p w:rsidR="00D16F61" w:rsidRPr="00663CC1" w:rsidRDefault="00D16F61" w:rsidP="00D16F61">
                  <w:pPr>
                    <w:numPr>
                      <w:ilvl w:val="0"/>
                      <w:numId w:val="19"/>
                    </w:numPr>
                    <w:tabs>
                      <w:tab w:val="left" w:pos="317"/>
                    </w:tabs>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Минимальный отступ от границ земельного участка – 3м. </w:t>
                  </w:r>
                </w:p>
                <w:p w:rsidR="00D16F61" w:rsidRPr="00663CC1" w:rsidRDefault="00D16F61" w:rsidP="00D16F61">
                  <w:pPr>
                    <w:tabs>
                      <w:tab w:val="left" w:pos="317"/>
                    </w:tabs>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Минимальный отступ от границы земельного участка со стороны красной линии – 5м. </w:t>
                  </w:r>
                </w:p>
                <w:p w:rsidR="00D16F61" w:rsidRPr="00663CC1" w:rsidRDefault="00D16F61" w:rsidP="00D16F61">
                  <w:pPr>
                    <w:numPr>
                      <w:ilvl w:val="0"/>
                      <w:numId w:val="19"/>
                    </w:numPr>
                    <w:tabs>
                      <w:tab w:val="left" w:pos="317"/>
                    </w:tabs>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Предельное количество этажей - 2; </w:t>
                  </w:r>
                </w:p>
                <w:p w:rsidR="00D16F61" w:rsidRPr="00663CC1" w:rsidRDefault="00D16F61" w:rsidP="00D16F61">
                  <w:pPr>
                    <w:numPr>
                      <w:ilvl w:val="0"/>
                      <w:numId w:val="19"/>
                    </w:numPr>
                    <w:tabs>
                      <w:tab w:val="left" w:pos="317"/>
                    </w:tabs>
                    <w:spacing w:after="0" w:line="240" w:lineRule="auto"/>
                    <w:ind w:left="0" w:firstLine="0"/>
                    <w:contextualSpacing/>
                    <w:jc w:val="both"/>
                    <w:rPr>
                      <w:rFonts w:ascii="Times New Roman" w:hAnsi="Times New Roman" w:cs="Times New Roman"/>
                      <w:b/>
                      <w:bCs/>
                      <w:sz w:val="20"/>
                      <w:szCs w:val="20"/>
                    </w:rPr>
                  </w:pPr>
                  <w:r w:rsidRPr="00663CC1">
                    <w:rPr>
                      <w:rFonts w:ascii="Times New Roman" w:hAnsi="Times New Roman" w:cs="Times New Roman"/>
                      <w:sz w:val="20"/>
                      <w:szCs w:val="20"/>
                    </w:rPr>
                    <w:t xml:space="preserve">Максимальный процент застройки земельного участка -60% </w:t>
                  </w:r>
                </w:p>
                <w:p w:rsidR="00D16F61" w:rsidRPr="00663CC1" w:rsidRDefault="00D16F61" w:rsidP="00D16F61">
                  <w:pPr>
                    <w:tabs>
                      <w:tab w:val="left" w:pos="317"/>
                    </w:tabs>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b/>
                      <w:sz w:val="20"/>
                      <w:szCs w:val="20"/>
                      <w:lang w:eastAsia="en-US"/>
                    </w:rPr>
                    <w:t>Иные предельные параметры разрешенного строительства:</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Минимальный процент озеленения - 30%.</w:t>
                  </w:r>
                </w:p>
              </w:tc>
            </w:tr>
            <w:tr w:rsidR="00D16F61" w:rsidRPr="00663CC1" w:rsidTr="00D16F61">
              <w:tc>
                <w:tcPr>
                  <w:tcW w:w="2042" w:type="pct"/>
                </w:tcPr>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b/>
                      <w:sz w:val="20"/>
                      <w:szCs w:val="20"/>
                      <w:lang w:eastAsia="en-US"/>
                    </w:rPr>
                    <w:t>Ведение огородничества (13.1)</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sz w:val="20"/>
                      <w:szCs w:val="20"/>
                      <w:lang w:eastAsia="en-US"/>
                    </w:rPr>
                    <w:t xml:space="preserve">Осуществление отдыха и (или) выращивания гражданами для собственных нужд сельскохозяйственных культур; </w:t>
                  </w:r>
                  <w:r w:rsidRPr="00663CC1">
                    <w:rPr>
                      <w:rFonts w:ascii="Times New Roman" w:eastAsia="Calibri" w:hAnsi="Times New Roman" w:cs="Times New Roman"/>
                      <w:sz w:val="20"/>
                      <w:szCs w:val="20"/>
                      <w:lang w:eastAsia="en-US"/>
                    </w:rPr>
                    <w:lastRenderedPageBreak/>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958" w:type="pct"/>
                </w:tcPr>
                <w:p w:rsidR="00D16F61" w:rsidRPr="00663CC1" w:rsidRDefault="00D16F61" w:rsidP="00D16F61">
                  <w:pPr>
                    <w:numPr>
                      <w:ilvl w:val="0"/>
                      <w:numId w:val="21"/>
                    </w:numPr>
                    <w:tabs>
                      <w:tab w:val="left" w:pos="0"/>
                      <w:tab w:val="left" w:pos="315"/>
                    </w:tabs>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lastRenderedPageBreak/>
                    <w:t>Предельные (минимальные и (или) максимальные) размеры земельных участков:</w:t>
                  </w:r>
                </w:p>
                <w:p w:rsidR="00D16F61" w:rsidRPr="00663CC1" w:rsidRDefault="00D16F61" w:rsidP="00D16F61">
                  <w:pPr>
                    <w:tabs>
                      <w:tab w:val="left" w:pos="0"/>
                      <w:tab w:val="left" w:pos="315"/>
                    </w:tabs>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Минимальная площадь земельного участка – 500 кв</w:t>
                  </w:r>
                  <w:proofErr w:type="gramStart"/>
                  <w:r w:rsidRPr="00663CC1">
                    <w:rPr>
                      <w:rFonts w:ascii="Times New Roman" w:eastAsia="Calibri" w:hAnsi="Times New Roman" w:cs="Times New Roman"/>
                      <w:sz w:val="20"/>
                      <w:szCs w:val="20"/>
                      <w:lang w:eastAsia="en-US"/>
                    </w:rPr>
                    <w:t>.м</w:t>
                  </w:r>
                  <w:proofErr w:type="gramEnd"/>
                  <w:r w:rsidRPr="00663CC1">
                    <w:rPr>
                      <w:rFonts w:ascii="Times New Roman" w:eastAsia="Calibri" w:hAnsi="Times New Roman" w:cs="Times New Roman"/>
                      <w:sz w:val="20"/>
                      <w:szCs w:val="20"/>
                      <w:lang w:eastAsia="en-US"/>
                    </w:rPr>
                    <w:t xml:space="preserve">; </w:t>
                  </w:r>
                </w:p>
                <w:p w:rsidR="00D16F61" w:rsidRPr="00663CC1" w:rsidRDefault="00D16F61" w:rsidP="00D16F61">
                  <w:pPr>
                    <w:tabs>
                      <w:tab w:val="left" w:pos="0"/>
                      <w:tab w:val="left" w:pos="315"/>
                    </w:tabs>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Максимальная площадь земельного участка – 50000кв</w:t>
                  </w:r>
                  <w:proofErr w:type="gramStart"/>
                  <w:r w:rsidRPr="00663CC1">
                    <w:rPr>
                      <w:rFonts w:ascii="Times New Roman" w:eastAsia="Calibri" w:hAnsi="Times New Roman" w:cs="Times New Roman"/>
                      <w:sz w:val="20"/>
                      <w:szCs w:val="20"/>
                      <w:lang w:eastAsia="en-US"/>
                    </w:rPr>
                    <w:t>.м</w:t>
                  </w:r>
                  <w:proofErr w:type="gramEnd"/>
                  <w:r w:rsidRPr="00663CC1">
                    <w:rPr>
                      <w:rFonts w:ascii="Times New Roman" w:eastAsia="Calibri" w:hAnsi="Times New Roman" w:cs="Times New Roman"/>
                      <w:sz w:val="20"/>
                      <w:szCs w:val="20"/>
                      <w:lang w:eastAsia="en-US"/>
                    </w:rPr>
                    <w:t xml:space="preserve">; </w:t>
                  </w:r>
                </w:p>
                <w:p w:rsidR="00D16F61" w:rsidRPr="00663CC1" w:rsidRDefault="00D16F61" w:rsidP="00D16F61">
                  <w:pPr>
                    <w:tabs>
                      <w:tab w:val="left" w:pos="0"/>
                      <w:tab w:val="left" w:pos="315"/>
                    </w:tabs>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lastRenderedPageBreak/>
                    <w:t>Длина и ширина – не подлежат установлению.</w:t>
                  </w:r>
                </w:p>
                <w:p w:rsidR="00D16F61" w:rsidRPr="00663CC1" w:rsidRDefault="00D16F61" w:rsidP="00D16F61">
                  <w:pPr>
                    <w:numPr>
                      <w:ilvl w:val="0"/>
                      <w:numId w:val="21"/>
                    </w:numPr>
                    <w:tabs>
                      <w:tab w:val="left" w:pos="0"/>
                      <w:tab w:val="left" w:pos="315"/>
                    </w:tabs>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Минимальный отступ от границ земельного участка – 1 м;</w:t>
                  </w:r>
                </w:p>
                <w:p w:rsidR="00D16F61" w:rsidRPr="00663CC1" w:rsidRDefault="00D16F61" w:rsidP="00D16F61">
                  <w:pPr>
                    <w:numPr>
                      <w:ilvl w:val="0"/>
                      <w:numId w:val="21"/>
                    </w:numPr>
                    <w:tabs>
                      <w:tab w:val="left" w:pos="0"/>
                      <w:tab w:val="left" w:pos="315"/>
                    </w:tabs>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Предельное количество этажей – не подлежит установлению; </w:t>
                  </w:r>
                </w:p>
                <w:p w:rsidR="00D16F61" w:rsidRPr="00663CC1" w:rsidRDefault="00D16F61" w:rsidP="00D16F61">
                  <w:pPr>
                    <w:numPr>
                      <w:ilvl w:val="0"/>
                      <w:numId w:val="21"/>
                    </w:numPr>
                    <w:tabs>
                      <w:tab w:val="left" w:pos="0"/>
                      <w:tab w:val="left" w:pos="315"/>
                    </w:tabs>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Максимальный процент застройки земельного участка – 20%.</w:t>
                  </w:r>
                </w:p>
              </w:tc>
            </w:tr>
            <w:tr w:rsidR="00D16F61" w:rsidRPr="00663CC1" w:rsidTr="00D16F61">
              <w:tc>
                <w:tcPr>
                  <w:tcW w:w="2042" w:type="pct"/>
                </w:tcPr>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b/>
                      <w:sz w:val="20"/>
                      <w:szCs w:val="20"/>
                      <w:lang w:eastAsia="en-US"/>
                    </w:rPr>
                    <w:lastRenderedPageBreak/>
                    <w:t>Ведение садоводства (13.2)</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sz w:val="20"/>
                      <w:szCs w:val="20"/>
                      <w:lang w:eastAsia="en-US"/>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c>
                <w:tcPr>
                  <w:tcW w:w="2958" w:type="pct"/>
                </w:tcPr>
                <w:p w:rsidR="00D16F61" w:rsidRPr="00663CC1" w:rsidRDefault="00D16F61" w:rsidP="00D16F61">
                  <w:pPr>
                    <w:numPr>
                      <w:ilvl w:val="0"/>
                      <w:numId w:val="15"/>
                    </w:numPr>
                    <w:tabs>
                      <w:tab w:val="left" w:pos="0"/>
                      <w:tab w:val="left" w:pos="315"/>
                    </w:tabs>
                    <w:autoSpaceDE w:val="0"/>
                    <w:autoSpaceDN w:val="0"/>
                    <w:adjustRightInd w:val="0"/>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Предельные (минимальные и (или) максимальные) размеры земельных участков:</w:t>
                  </w:r>
                </w:p>
                <w:p w:rsidR="00D16F61" w:rsidRPr="00663CC1" w:rsidRDefault="00D16F61" w:rsidP="00D16F61">
                  <w:pPr>
                    <w:tabs>
                      <w:tab w:val="left" w:pos="0"/>
                      <w:tab w:val="left" w:pos="315"/>
                    </w:tabs>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Минимальная площадь земельного участка – 500 кв</w:t>
                  </w:r>
                  <w:proofErr w:type="gramStart"/>
                  <w:r w:rsidRPr="00663CC1">
                    <w:rPr>
                      <w:rFonts w:ascii="Times New Roman" w:eastAsia="Calibri" w:hAnsi="Times New Roman" w:cs="Times New Roman"/>
                      <w:sz w:val="20"/>
                      <w:szCs w:val="20"/>
                      <w:lang w:eastAsia="en-US"/>
                    </w:rPr>
                    <w:t>.м</w:t>
                  </w:r>
                  <w:proofErr w:type="gramEnd"/>
                  <w:r w:rsidRPr="00663CC1">
                    <w:rPr>
                      <w:rFonts w:ascii="Times New Roman" w:eastAsia="Calibri" w:hAnsi="Times New Roman" w:cs="Times New Roman"/>
                      <w:sz w:val="20"/>
                      <w:szCs w:val="20"/>
                      <w:lang w:eastAsia="en-US"/>
                    </w:rPr>
                    <w:t xml:space="preserve">; </w:t>
                  </w:r>
                </w:p>
                <w:p w:rsidR="00D16F61" w:rsidRPr="00663CC1" w:rsidRDefault="00D16F61" w:rsidP="00D16F61">
                  <w:pPr>
                    <w:tabs>
                      <w:tab w:val="left" w:pos="0"/>
                      <w:tab w:val="left" w:pos="315"/>
                    </w:tabs>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Максимальная площадь земельного участка – не подлежит установлению;</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Длина и ширина – не подлежат установлению. </w:t>
                  </w:r>
                </w:p>
                <w:p w:rsidR="00D16F61" w:rsidRPr="00663CC1" w:rsidRDefault="00D16F61" w:rsidP="00D16F61">
                  <w:pPr>
                    <w:numPr>
                      <w:ilvl w:val="0"/>
                      <w:numId w:val="15"/>
                    </w:numPr>
                    <w:tabs>
                      <w:tab w:val="left" w:pos="0"/>
                      <w:tab w:val="left" w:pos="315"/>
                    </w:tabs>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Минимальный отступ от границ земельного участка – 3 м;</w:t>
                  </w:r>
                </w:p>
                <w:p w:rsidR="00D16F61" w:rsidRPr="00663CC1" w:rsidRDefault="00D16F61" w:rsidP="00D16F61">
                  <w:pPr>
                    <w:numPr>
                      <w:ilvl w:val="0"/>
                      <w:numId w:val="15"/>
                    </w:numPr>
                    <w:tabs>
                      <w:tab w:val="left" w:pos="0"/>
                      <w:tab w:val="left" w:pos="315"/>
                    </w:tabs>
                    <w:spacing w:after="0" w:line="240" w:lineRule="auto"/>
                    <w:ind w:left="0" w:firstLine="0"/>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Предельное количество этажей  (надземных) – 3;</w:t>
                  </w:r>
                </w:p>
                <w:p w:rsidR="00D16F61" w:rsidRPr="00663CC1" w:rsidRDefault="00D16F61" w:rsidP="00D16F61">
                  <w:pPr>
                    <w:numPr>
                      <w:ilvl w:val="0"/>
                      <w:numId w:val="15"/>
                    </w:numPr>
                    <w:tabs>
                      <w:tab w:val="left" w:pos="0"/>
                      <w:tab w:val="left" w:pos="315"/>
                    </w:tabs>
                    <w:spacing w:after="0" w:line="240" w:lineRule="auto"/>
                    <w:ind w:left="0" w:firstLine="0"/>
                    <w:jc w:val="both"/>
                    <w:rPr>
                      <w:rFonts w:ascii="Times New Roman" w:hAnsi="Times New Roman" w:cs="Times New Roman"/>
                      <w:sz w:val="20"/>
                      <w:szCs w:val="20"/>
                    </w:rPr>
                  </w:pPr>
                  <w:r w:rsidRPr="00663CC1">
                    <w:rPr>
                      <w:rFonts w:ascii="Times New Roman" w:eastAsia="Calibri" w:hAnsi="Times New Roman" w:cs="Times New Roman"/>
                      <w:sz w:val="20"/>
                      <w:szCs w:val="20"/>
                      <w:lang w:eastAsia="en-US"/>
                    </w:rPr>
                    <w:t>Максимальный процент застройки земельного участка – 40%.</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b/>
                      <w:sz w:val="20"/>
                      <w:szCs w:val="20"/>
                      <w:lang w:eastAsia="en-US"/>
                    </w:rPr>
                  </w:pPr>
                  <w:r w:rsidRPr="00663CC1">
                    <w:rPr>
                      <w:rFonts w:ascii="Times New Roman" w:eastAsia="Calibri" w:hAnsi="Times New Roman" w:cs="Times New Roman"/>
                      <w:b/>
                      <w:sz w:val="20"/>
                      <w:szCs w:val="20"/>
                      <w:lang w:eastAsia="en-US"/>
                    </w:rPr>
                    <w:t>Иные предельные параметры разрешенного строительства:</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sz w:val="20"/>
                      <w:szCs w:val="20"/>
                      <w:u w:val="single"/>
                      <w:lang w:eastAsia="en-US"/>
                    </w:rPr>
                  </w:pPr>
                  <w:r w:rsidRPr="00663CC1">
                    <w:rPr>
                      <w:rFonts w:ascii="Times New Roman" w:eastAsia="Calibri" w:hAnsi="Times New Roman" w:cs="Times New Roman"/>
                      <w:sz w:val="20"/>
                      <w:szCs w:val="20"/>
                      <w:u w:val="single"/>
                      <w:lang w:eastAsia="en-US"/>
                    </w:rPr>
                    <w:t xml:space="preserve">Индивидуальный гараж и хозяйственные постройки: </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Минимальные отступы от границ земельного участка – 1м. </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Минимальный отступ от границы земельного участка со стороны красной линии – 3м. </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Минимальный отступ от жилого дома на смежном земельном участке до надворного туалета (выгребная яма) – 12м.</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Максимальное количество этажей – 1эт. </w:t>
                  </w:r>
                </w:p>
                <w:p w:rsidR="00D16F61" w:rsidRPr="00663CC1" w:rsidRDefault="00D16F61" w:rsidP="00D16F61">
                  <w:pPr>
                    <w:autoSpaceDE w:val="0"/>
                    <w:autoSpaceDN w:val="0"/>
                    <w:adjustRightInd w:val="0"/>
                    <w:spacing w:after="0" w:line="240" w:lineRule="auto"/>
                    <w:jc w:val="both"/>
                    <w:rPr>
                      <w:rFonts w:ascii="Times New Roman" w:eastAsia="Calibri" w:hAnsi="Times New Roman" w:cs="Times New Roman"/>
                      <w:sz w:val="20"/>
                      <w:szCs w:val="20"/>
                      <w:lang w:eastAsia="en-US"/>
                    </w:rPr>
                  </w:pPr>
                  <w:r w:rsidRPr="00663CC1">
                    <w:rPr>
                      <w:rFonts w:ascii="Times New Roman" w:eastAsia="Calibri" w:hAnsi="Times New Roman" w:cs="Times New Roman"/>
                      <w:sz w:val="20"/>
                      <w:szCs w:val="20"/>
                      <w:lang w:eastAsia="en-US"/>
                    </w:rPr>
                    <w:t xml:space="preserve">Максимальное количество </w:t>
                  </w:r>
                  <w:proofErr w:type="spellStart"/>
                  <w:r w:rsidRPr="00663CC1">
                    <w:rPr>
                      <w:rFonts w:ascii="Times New Roman" w:eastAsia="Calibri" w:hAnsi="Times New Roman" w:cs="Times New Roman"/>
                      <w:sz w:val="20"/>
                      <w:szCs w:val="20"/>
                      <w:lang w:eastAsia="en-US"/>
                    </w:rPr>
                    <w:t>машиномест</w:t>
                  </w:r>
                  <w:proofErr w:type="spellEnd"/>
                  <w:r w:rsidRPr="00663CC1">
                    <w:rPr>
                      <w:rFonts w:ascii="Times New Roman" w:eastAsia="Calibri" w:hAnsi="Times New Roman" w:cs="Times New Roman"/>
                      <w:sz w:val="20"/>
                      <w:szCs w:val="20"/>
                      <w:lang w:eastAsia="en-US"/>
                    </w:rPr>
                    <w:t xml:space="preserve"> – 2шт.</w:t>
                  </w:r>
                </w:p>
              </w:tc>
            </w:tr>
          </w:tbl>
          <w:p w:rsidR="00907237" w:rsidRPr="00DF327E" w:rsidRDefault="00907237" w:rsidP="00907237">
            <w:pPr>
              <w:spacing w:after="0" w:line="240" w:lineRule="auto"/>
              <w:ind w:firstLine="709"/>
              <w:jc w:val="both"/>
              <w:rPr>
                <w:rFonts w:ascii="Times New Roman" w:eastAsia="Times New Roman" w:hAnsi="Times New Roman"/>
                <w:sz w:val="27"/>
                <w:szCs w:val="27"/>
              </w:rPr>
            </w:pPr>
          </w:p>
        </w:tc>
      </w:tr>
      <w:tr w:rsidR="004E6971" w:rsidRPr="00C25D3C" w:rsidTr="008B1639">
        <w:trPr>
          <w:trHeight w:val="150"/>
          <w:tblCellSpacing w:w="0" w:type="dxa"/>
        </w:trPr>
        <w:tc>
          <w:tcPr>
            <w:tcW w:w="1212" w:type="pct"/>
            <w:tcBorders>
              <w:top w:val="outset" w:sz="6" w:space="0" w:color="000000"/>
              <w:left w:val="outset" w:sz="6" w:space="0" w:color="000000"/>
              <w:bottom w:val="outset" w:sz="6" w:space="0" w:color="000000"/>
              <w:right w:val="outset" w:sz="6" w:space="0" w:color="000000"/>
            </w:tcBorders>
          </w:tcPr>
          <w:p w:rsidR="004E6971" w:rsidRPr="00B0441A" w:rsidRDefault="004E6971" w:rsidP="00A87473">
            <w:pPr>
              <w:spacing w:after="0" w:line="240" w:lineRule="auto"/>
              <w:jc w:val="both"/>
              <w:rPr>
                <w:rFonts w:ascii="Times New Roman" w:hAnsi="Times New Roman" w:cs="Times New Roman"/>
              </w:rPr>
            </w:pPr>
            <w:r w:rsidRPr="00B0441A">
              <w:rPr>
                <w:rFonts w:ascii="Times New Roman" w:hAnsi="Times New Roman" w:cs="Times New Roman"/>
              </w:rPr>
              <w:lastRenderedPageBreak/>
              <w:t>Технические условия подключения (технологического присоединения) объекта</w:t>
            </w:r>
          </w:p>
        </w:tc>
        <w:tc>
          <w:tcPr>
            <w:tcW w:w="3788" w:type="pct"/>
            <w:tcBorders>
              <w:top w:val="outset" w:sz="6" w:space="0" w:color="000000"/>
              <w:left w:val="outset" w:sz="6" w:space="0" w:color="000000"/>
              <w:bottom w:val="outset" w:sz="6" w:space="0" w:color="000000"/>
              <w:right w:val="outset" w:sz="6" w:space="0" w:color="000000"/>
            </w:tcBorders>
          </w:tcPr>
          <w:p w:rsidR="0036056A" w:rsidRPr="00044E31" w:rsidRDefault="0036056A" w:rsidP="0036056A">
            <w:pPr>
              <w:pStyle w:val="a3"/>
              <w:ind w:firstLine="709"/>
              <w:jc w:val="both"/>
              <w:rPr>
                <w:rFonts w:ascii="Times New Roman" w:hAnsi="Times New Roman"/>
                <w:b/>
                <w:bCs/>
                <w:sz w:val="24"/>
                <w:szCs w:val="24"/>
              </w:rPr>
            </w:pPr>
            <w:r w:rsidRPr="00044E31">
              <w:rPr>
                <w:rFonts w:ascii="Times New Roman" w:eastAsia="Times New Roman" w:hAnsi="Times New Roman"/>
                <w:sz w:val="24"/>
                <w:szCs w:val="24"/>
                <w:u w:val="single"/>
              </w:rPr>
              <w:t>Технические условия подключения (технологического присоединения) объекта к электрическим сетям филиала ПАО «МРСК Центра» - «Белгородэнерго»</w:t>
            </w:r>
            <w:r w:rsidRPr="00044E31">
              <w:rPr>
                <w:rFonts w:ascii="Times New Roman" w:eastAsia="Times New Roman" w:hAnsi="Times New Roman"/>
                <w:sz w:val="24"/>
                <w:szCs w:val="24"/>
              </w:rPr>
              <w:t xml:space="preserve">: по данным филиала ПАО «МРСК Центра» - «Белгородэнерго» на земельный участок, расположенный по адресу: </w:t>
            </w:r>
            <w:r w:rsidR="00044E31" w:rsidRPr="00044E31">
              <w:rPr>
                <w:rFonts w:ascii="Times New Roman" w:eastAsia="Times New Roman" w:hAnsi="Times New Roman"/>
                <w:sz w:val="24"/>
                <w:szCs w:val="24"/>
              </w:rPr>
              <w:t>Белгородская область, Алексеевский городской округ, г. Алексеевка, ул. Маслоделов, 8</w:t>
            </w:r>
            <w:r w:rsidRPr="00044E31">
              <w:rPr>
                <w:rFonts w:ascii="Times New Roman" w:hAnsi="Times New Roman"/>
                <w:bCs/>
                <w:sz w:val="24"/>
                <w:szCs w:val="24"/>
              </w:rPr>
              <w:t>, кадастровый номер</w:t>
            </w:r>
            <w:r w:rsidRPr="00044E31">
              <w:rPr>
                <w:rFonts w:ascii="Times New Roman" w:hAnsi="Times New Roman"/>
                <w:b/>
                <w:bCs/>
                <w:sz w:val="24"/>
                <w:szCs w:val="24"/>
              </w:rPr>
              <w:t xml:space="preserve"> </w:t>
            </w:r>
            <w:r w:rsidRPr="00044E31">
              <w:rPr>
                <w:rFonts w:ascii="Times New Roman" w:hAnsi="Times New Roman"/>
                <w:sz w:val="24"/>
                <w:szCs w:val="24"/>
              </w:rPr>
              <w:t>31:</w:t>
            </w:r>
            <w:r w:rsidR="00057317" w:rsidRPr="00044E31">
              <w:rPr>
                <w:rFonts w:ascii="Times New Roman" w:hAnsi="Times New Roman"/>
                <w:sz w:val="24"/>
                <w:szCs w:val="24"/>
              </w:rPr>
              <w:t>23:</w:t>
            </w:r>
            <w:r w:rsidR="00044E31" w:rsidRPr="00044E31">
              <w:rPr>
                <w:rFonts w:ascii="Times New Roman" w:hAnsi="Times New Roman"/>
                <w:sz w:val="24"/>
                <w:szCs w:val="24"/>
              </w:rPr>
              <w:t>0302010:18</w:t>
            </w:r>
            <w:r w:rsidRPr="00044E31">
              <w:rPr>
                <w:rFonts w:ascii="Times New Roman" w:hAnsi="Times New Roman"/>
                <w:sz w:val="24"/>
                <w:szCs w:val="24"/>
              </w:rPr>
              <w:t xml:space="preserve">, </w:t>
            </w:r>
            <w:r w:rsidRPr="00044E31">
              <w:rPr>
                <w:rFonts w:ascii="Times New Roman" w:eastAsia="Times New Roman" w:hAnsi="Times New Roman"/>
                <w:sz w:val="24"/>
                <w:szCs w:val="24"/>
              </w:rPr>
              <w:t xml:space="preserve">техническая возможность подключения к электрическим сетям филиала ПАО «МРСК Центра» - «Белгородэнерго» имеется. </w:t>
            </w:r>
          </w:p>
          <w:p w:rsidR="0036056A" w:rsidRPr="00044E31" w:rsidRDefault="0036056A" w:rsidP="0036056A">
            <w:pPr>
              <w:pStyle w:val="a3"/>
              <w:tabs>
                <w:tab w:val="left" w:pos="1086"/>
              </w:tabs>
              <w:ind w:firstLine="709"/>
              <w:jc w:val="both"/>
              <w:rPr>
                <w:rFonts w:ascii="Times New Roman" w:eastAsia="Times New Roman" w:hAnsi="Times New Roman"/>
                <w:sz w:val="24"/>
                <w:szCs w:val="24"/>
              </w:rPr>
            </w:pPr>
            <w:r w:rsidRPr="00044E31">
              <w:rPr>
                <w:rFonts w:ascii="Times New Roman" w:eastAsia="Times New Roman" w:hAnsi="Times New Roman"/>
                <w:sz w:val="24"/>
                <w:szCs w:val="24"/>
              </w:rPr>
              <w:t xml:space="preserve">Ближайшим центром питания для электроснабжения по III категории надежности является </w:t>
            </w:r>
            <w:proofErr w:type="spellStart"/>
            <w:r w:rsidRPr="00044E31">
              <w:rPr>
                <w:rFonts w:ascii="Times New Roman" w:eastAsia="Times New Roman" w:hAnsi="Times New Roman"/>
                <w:sz w:val="24"/>
                <w:szCs w:val="24"/>
              </w:rPr>
              <w:t>пс</w:t>
            </w:r>
            <w:proofErr w:type="spellEnd"/>
            <w:r w:rsidRPr="00044E31">
              <w:rPr>
                <w:rFonts w:ascii="Times New Roman" w:eastAsia="Times New Roman" w:hAnsi="Times New Roman"/>
                <w:sz w:val="24"/>
                <w:szCs w:val="24"/>
              </w:rPr>
              <w:t xml:space="preserve"> </w:t>
            </w:r>
            <w:r w:rsidR="005118B2" w:rsidRPr="00044E31">
              <w:rPr>
                <w:rFonts w:ascii="Times New Roman" w:eastAsia="Times New Roman" w:hAnsi="Times New Roman"/>
                <w:sz w:val="24"/>
                <w:szCs w:val="24"/>
              </w:rPr>
              <w:t>110/35/10кВ</w:t>
            </w:r>
            <w:r w:rsidRPr="00044E31">
              <w:rPr>
                <w:rFonts w:ascii="Times New Roman" w:eastAsia="Times New Roman" w:hAnsi="Times New Roman"/>
                <w:sz w:val="24"/>
                <w:szCs w:val="24"/>
              </w:rPr>
              <w:t xml:space="preserve"> </w:t>
            </w:r>
            <w:r w:rsidR="005118B2" w:rsidRPr="00044E31">
              <w:rPr>
                <w:rFonts w:ascii="Times New Roman" w:eastAsia="Times New Roman" w:hAnsi="Times New Roman"/>
                <w:sz w:val="24"/>
                <w:szCs w:val="24"/>
              </w:rPr>
              <w:t>Алексеевка</w:t>
            </w:r>
            <w:r w:rsidRPr="00044E31">
              <w:rPr>
                <w:rFonts w:ascii="Times New Roman" w:eastAsia="Times New Roman" w:hAnsi="Times New Roman"/>
                <w:sz w:val="24"/>
                <w:szCs w:val="24"/>
              </w:rPr>
              <w:t xml:space="preserve">, предельная свободная мощность </w:t>
            </w:r>
            <w:r w:rsidR="00057317" w:rsidRPr="00044E31">
              <w:rPr>
                <w:rFonts w:ascii="Times New Roman" w:eastAsia="Times New Roman" w:hAnsi="Times New Roman"/>
                <w:sz w:val="24"/>
                <w:szCs w:val="24"/>
              </w:rPr>
              <w:t>1,75</w:t>
            </w:r>
            <w:r w:rsidRPr="00044E31">
              <w:rPr>
                <w:rFonts w:ascii="Times New Roman" w:eastAsia="Times New Roman" w:hAnsi="Times New Roman"/>
                <w:sz w:val="24"/>
                <w:szCs w:val="24"/>
              </w:rPr>
              <w:t xml:space="preserve"> МВА.</w:t>
            </w:r>
          </w:p>
          <w:p w:rsidR="0036056A" w:rsidRPr="00044E31" w:rsidRDefault="0036056A" w:rsidP="0036056A">
            <w:pPr>
              <w:pStyle w:val="a3"/>
              <w:tabs>
                <w:tab w:val="left" w:pos="1086"/>
              </w:tabs>
              <w:ind w:firstLine="709"/>
              <w:jc w:val="both"/>
              <w:rPr>
                <w:rFonts w:ascii="Times New Roman" w:eastAsia="Times New Roman" w:hAnsi="Times New Roman"/>
                <w:sz w:val="24"/>
                <w:szCs w:val="24"/>
              </w:rPr>
            </w:pPr>
            <w:r w:rsidRPr="00044E31">
              <w:rPr>
                <w:rFonts w:ascii="Times New Roman" w:eastAsia="Times New Roman" w:hAnsi="Times New Roman"/>
                <w:sz w:val="24"/>
                <w:szCs w:val="24"/>
              </w:rPr>
              <w:t xml:space="preserve">Максимальная нагрузка составляет </w:t>
            </w:r>
            <w:r w:rsidR="005118B2" w:rsidRPr="00044E31">
              <w:rPr>
                <w:rFonts w:ascii="Times New Roman" w:eastAsia="Times New Roman" w:hAnsi="Times New Roman"/>
                <w:sz w:val="24"/>
                <w:szCs w:val="24"/>
              </w:rPr>
              <w:t>48,94</w:t>
            </w:r>
            <w:r w:rsidRPr="00044E31">
              <w:rPr>
                <w:rFonts w:ascii="Times New Roman" w:eastAsia="Times New Roman" w:hAnsi="Times New Roman"/>
                <w:sz w:val="24"/>
                <w:szCs w:val="24"/>
              </w:rPr>
              <w:t xml:space="preserve"> МВА.</w:t>
            </w:r>
          </w:p>
          <w:p w:rsidR="0036056A" w:rsidRPr="00044E31" w:rsidRDefault="0036056A" w:rsidP="0036056A">
            <w:pPr>
              <w:pStyle w:val="a3"/>
              <w:tabs>
                <w:tab w:val="left" w:pos="1086"/>
              </w:tabs>
              <w:ind w:firstLine="709"/>
              <w:jc w:val="both"/>
              <w:rPr>
                <w:rFonts w:ascii="Times New Roman" w:eastAsia="Times New Roman" w:hAnsi="Times New Roman"/>
                <w:sz w:val="24"/>
                <w:szCs w:val="24"/>
              </w:rPr>
            </w:pPr>
            <w:proofErr w:type="gramStart"/>
            <w:r w:rsidRPr="00044E31">
              <w:rPr>
                <w:rFonts w:ascii="Times New Roman" w:eastAsia="Times New Roman" w:hAnsi="Times New Roman"/>
                <w:sz w:val="24"/>
                <w:szCs w:val="24"/>
              </w:rPr>
              <w:t xml:space="preserve">В соответствии с требованиями «Правил технологического присоединения </w:t>
            </w:r>
            <w:proofErr w:type="spellStart"/>
            <w:r w:rsidRPr="00044E31">
              <w:rPr>
                <w:rFonts w:ascii="Times New Roman" w:eastAsia="Times New Roman" w:hAnsi="Times New Roman"/>
                <w:sz w:val="24"/>
                <w:szCs w:val="24"/>
              </w:rPr>
              <w:t>энергопринимающих</w:t>
            </w:r>
            <w:proofErr w:type="spellEnd"/>
            <w:r w:rsidRPr="00044E31">
              <w:rPr>
                <w:rFonts w:ascii="Times New Roman" w:eastAsia="Times New Roman" w:hAnsi="Times New Roman"/>
                <w:sz w:val="24"/>
                <w:szCs w:val="24"/>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Постановлением Правительства РФ от 27 декабря 2004 г. № 861 (далее – Правила) срок действия технических условий составляет от 2 до 5 лет. </w:t>
            </w:r>
            <w:proofErr w:type="gramEnd"/>
          </w:p>
          <w:p w:rsidR="0036056A" w:rsidRPr="00044E31" w:rsidRDefault="0036056A" w:rsidP="0036056A">
            <w:pPr>
              <w:tabs>
                <w:tab w:val="left" w:pos="1086"/>
              </w:tabs>
              <w:spacing w:after="0" w:line="240" w:lineRule="auto"/>
              <w:ind w:firstLine="709"/>
              <w:jc w:val="both"/>
              <w:rPr>
                <w:rFonts w:ascii="Times New Roman" w:hAnsi="Times New Roman" w:cs="Times New Roman"/>
              </w:rPr>
            </w:pPr>
            <w:r w:rsidRPr="00044E31">
              <w:rPr>
                <w:rFonts w:ascii="Times New Roman" w:hAnsi="Times New Roman" w:cs="Times New Roman"/>
              </w:rPr>
              <w:t xml:space="preserve">Срок подключения объекта капитального строительства к электрическим сетям определяется согласно </w:t>
            </w:r>
            <w:proofErr w:type="spellStart"/>
            <w:r w:rsidRPr="00044E31">
              <w:rPr>
                <w:rFonts w:ascii="Times New Roman" w:hAnsi="Times New Roman" w:cs="Times New Roman"/>
              </w:rPr>
              <w:t>пп</w:t>
            </w:r>
            <w:proofErr w:type="spellEnd"/>
            <w:r w:rsidRPr="00044E31">
              <w:rPr>
                <w:rFonts w:ascii="Times New Roman" w:hAnsi="Times New Roman" w:cs="Times New Roman"/>
              </w:rPr>
              <w:t>. б) п. 16 Правил:</w:t>
            </w:r>
          </w:p>
          <w:p w:rsidR="0036056A" w:rsidRPr="00044E31" w:rsidRDefault="0036056A" w:rsidP="0036056A">
            <w:pPr>
              <w:tabs>
                <w:tab w:val="left" w:pos="1086"/>
              </w:tabs>
              <w:spacing w:after="0" w:line="240" w:lineRule="auto"/>
              <w:ind w:firstLine="709"/>
              <w:jc w:val="both"/>
              <w:rPr>
                <w:rFonts w:ascii="Times New Roman" w:eastAsia="Times New Roman" w:hAnsi="Times New Roman" w:cs="Times New Roman"/>
              </w:rPr>
            </w:pPr>
            <w:r w:rsidRPr="00044E31">
              <w:rPr>
                <w:rFonts w:ascii="Times New Roman" w:eastAsia="Times New Roman" w:hAnsi="Times New Roman" w:cs="Times New Roman"/>
              </w:rPr>
              <w:t xml:space="preserve">б) срок осуществления мероприятий по технологическому </w:t>
            </w:r>
            <w:r w:rsidRPr="00044E31">
              <w:rPr>
                <w:rFonts w:ascii="Times New Roman" w:eastAsia="Times New Roman" w:hAnsi="Times New Roman" w:cs="Times New Roman"/>
              </w:rPr>
              <w:lastRenderedPageBreak/>
              <w:t>присоединению, который исчисляется со дня заключения договора и не может превышать:</w:t>
            </w:r>
          </w:p>
          <w:p w:rsidR="0036056A" w:rsidRPr="00044E31" w:rsidRDefault="0036056A" w:rsidP="0036056A">
            <w:pPr>
              <w:tabs>
                <w:tab w:val="left" w:pos="1086"/>
              </w:tabs>
              <w:spacing w:after="0" w:line="240" w:lineRule="auto"/>
              <w:ind w:firstLine="709"/>
              <w:jc w:val="both"/>
              <w:rPr>
                <w:rFonts w:ascii="Times New Roman" w:eastAsia="Times New Roman" w:hAnsi="Times New Roman" w:cs="Times New Roman"/>
              </w:rPr>
            </w:pPr>
            <w:proofErr w:type="gramStart"/>
            <w:r w:rsidRPr="00044E31">
              <w:rPr>
                <w:rFonts w:ascii="Times New Roman" w:eastAsia="Times New Roman" w:hAnsi="Times New Roman" w:cs="Times New Roman"/>
              </w:rPr>
              <w:t xml:space="preserve">в случаях осуществления технологического присоединения к электрическим сетям классом напряжения до 20 кВ включительно, при этом расстояние от существующих электрических сетей необходимого класса напряжения до границ участка, на котором расположены присоединяемые </w:t>
            </w:r>
            <w:proofErr w:type="spellStart"/>
            <w:r w:rsidRPr="00044E31">
              <w:rPr>
                <w:rFonts w:ascii="Times New Roman" w:eastAsia="Times New Roman" w:hAnsi="Times New Roman" w:cs="Times New Roman"/>
              </w:rPr>
              <w:t>энергопринимающие</w:t>
            </w:r>
            <w:proofErr w:type="spellEnd"/>
            <w:r w:rsidRPr="00044E31">
              <w:rPr>
                <w:rFonts w:ascii="Times New Roman" w:eastAsia="Times New Roman" w:hAnsi="Times New Roman" w:cs="Times New Roman"/>
              </w:rPr>
              <w:t xml:space="preserve"> устройства, составляет не более 300 метров в городах и поселках городского типа и не более 500 метров в сельской местности и от сетевой организации не требуется выполнение работ</w:t>
            </w:r>
            <w:proofErr w:type="gramEnd"/>
            <w:r w:rsidRPr="00044E31">
              <w:rPr>
                <w:rFonts w:ascii="Times New Roman" w:eastAsia="Times New Roman" w:hAnsi="Times New Roman" w:cs="Times New Roman"/>
              </w:rPr>
              <w:t xml:space="preserve"> по строительству (реконструкции) объектов электросетевого хозяйства, включенных (подлежащих включению) в инвестиционные программы сетевых организаций (в том числе смежных сетевых организаций), и (или) объектов по производству электрической энергии, за исключением работ по строительству объектов электросетевого хозяйства от существующих объектов электросетевого хозяйства до присоединяемых </w:t>
            </w:r>
            <w:proofErr w:type="spellStart"/>
            <w:r w:rsidRPr="00044E31">
              <w:rPr>
                <w:rFonts w:ascii="Times New Roman" w:eastAsia="Times New Roman" w:hAnsi="Times New Roman" w:cs="Times New Roman"/>
              </w:rPr>
              <w:t>энергопринимающих</w:t>
            </w:r>
            <w:proofErr w:type="spellEnd"/>
            <w:r w:rsidRPr="00044E31">
              <w:rPr>
                <w:rFonts w:ascii="Times New Roman" w:eastAsia="Times New Roman" w:hAnsi="Times New Roman" w:cs="Times New Roman"/>
              </w:rPr>
              <w:t xml:space="preserve"> устройств и (или) объектов электроэнергетики:</w:t>
            </w:r>
          </w:p>
          <w:p w:rsidR="0036056A" w:rsidRPr="00044E31" w:rsidRDefault="0036056A" w:rsidP="0036056A">
            <w:pPr>
              <w:tabs>
                <w:tab w:val="left" w:pos="1086"/>
              </w:tabs>
              <w:spacing w:after="0" w:line="240" w:lineRule="auto"/>
              <w:ind w:firstLine="709"/>
              <w:jc w:val="both"/>
              <w:rPr>
                <w:rFonts w:ascii="Times New Roman" w:eastAsia="Times New Roman" w:hAnsi="Times New Roman" w:cs="Times New Roman"/>
              </w:rPr>
            </w:pPr>
            <w:r w:rsidRPr="00044E31">
              <w:rPr>
                <w:rFonts w:ascii="Times New Roman" w:eastAsia="Times New Roman" w:hAnsi="Times New Roman" w:cs="Times New Roman"/>
              </w:rPr>
              <w:t>15 рабочих дней (если в заявке не указан более продолжительный срок) для осуществления мероприятий по технологическому присоединению, отнесенных к обязанностям сетевой организации, - при временном технологическом присоединении;</w:t>
            </w:r>
          </w:p>
          <w:p w:rsidR="0036056A" w:rsidRPr="00044E31" w:rsidRDefault="0036056A" w:rsidP="0036056A">
            <w:pPr>
              <w:tabs>
                <w:tab w:val="left" w:pos="1086"/>
              </w:tabs>
              <w:spacing w:after="0" w:line="240" w:lineRule="auto"/>
              <w:ind w:firstLine="709"/>
              <w:jc w:val="both"/>
              <w:rPr>
                <w:rFonts w:ascii="Times New Roman" w:eastAsia="Times New Roman" w:hAnsi="Times New Roman" w:cs="Times New Roman"/>
              </w:rPr>
            </w:pPr>
            <w:r w:rsidRPr="00044E31">
              <w:rPr>
                <w:rFonts w:ascii="Times New Roman" w:eastAsia="Times New Roman" w:hAnsi="Times New Roman" w:cs="Times New Roman"/>
              </w:rPr>
              <w:t xml:space="preserve">4 месяца - для заявителей (в том числе указанных в </w:t>
            </w:r>
            <w:hyperlink r:id="rId9" w:anchor="dst2585" w:history="1">
              <w:r w:rsidRPr="00044E31">
                <w:rPr>
                  <w:rFonts w:ascii="Times New Roman" w:eastAsia="Times New Roman" w:hAnsi="Times New Roman" w:cs="Times New Roman"/>
                  <w:color w:val="0000FF"/>
                  <w:u w:val="single"/>
                </w:rPr>
                <w:t>пунктах 13(3)</w:t>
              </w:r>
            </w:hyperlink>
            <w:r w:rsidRPr="00044E31">
              <w:rPr>
                <w:rFonts w:ascii="Times New Roman" w:eastAsia="Times New Roman" w:hAnsi="Times New Roman" w:cs="Times New Roman"/>
              </w:rPr>
              <w:t xml:space="preserve">, </w:t>
            </w:r>
            <w:hyperlink r:id="rId10" w:anchor="dst2598" w:history="1">
              <w:r w:rsidRPr="00044E31">
                <w:rPr>
                  <w:rFonts w:ascii="Times New Roman" w:eastAsia="Times New Roman" w:hAnsi="Times New Roman" w:cs="Times New Roman"/>
                  <w:color w:val="0000FF"/>
                  <w:u w:val="single"/>
                </w:rPr>
                <w:t>13(5)</w:t>
              </w:r>
            </w:hyperlink>
            <w:r w:rsidRPr="00044E31">
              <w:rPr>
                <w:rFonts w:ascii="Times New Roman" w:eastAsia="Times New Roman" w:hAnsi="Times New Roman" w:cs="Times New Roman"/>
              </w:rPr>
              <w:t xml:space="preserve"> и </w:t>
            </w:r>
            <w:hyperlink r:id="rId11" w:anchor="dst2605" w:history="1">
              <w:r w:rsidRPr="00044E31">
                <w:rPr>
                  <w:rFonts w:ascii="Times New Roman" w:eastAsia="Times New Roman" w:hAnsi="Times New Roman" w:cs="Times New Roman"/>
                  <w:color w:val="0000FF"/>
                  <w:u w:val="single"/>
                </w:rPr>
                <w:t>13(6)</w:t>
              </w:r>
            </w:hyperlink>
            <w:r w:rsidRPr="00044E31">
              <w:rPr>
                <w:rFonts w:ascii="Times New Roman" w:eastAsia="Times New Roman" w:hAnsi="Times New Roman" w:cs="Times New Roman"/>
              </w:rPr>
              <w:t xml:space="preserve"> настоящих Правил), максимальная мощность </w:t>
            </w:r>
            <w:proofErr w:type="spellStart"/>
            <w:r w:rsidRPr="00044E31">
              <w:rPr>
                <w:rFonts w:ascii="Times New Roman" w:eastAsia="Times New Roman" w:hAnsi="Times New Roman" w:cs="Times New Roman"/>
              </w:rPr>
              <w:t>энергопринимающих</w:t>
            </w:r>
            <w:proofErr w:type="spellEnd"/>
            <w:r w:rsidRPr="00044E31">
              <w:rPr>
                <w:rFonts w:ascii="Times New Roman" w:eastAsia="Times New Roman" w:hAnsi="Times New Roman" w:cs="Times New Roman"/>
              </w:rPr>
              <w:t xml:space="preserve"> устройств которых составляет до 670 к</w:t>
            </w:r>
            <w:proofErr w:type="gramStart"/>
            <w:r w:rsidRPr="00044E31">
              <w:rPr>
                <w:rFonts w:ascii="Times New Roman" w:eastAsia="Times New Roman" w:hAnsi="Times New Roman" w:cs="Times New Roman"/>
              </w:rPr>
              <w:t>Вт вкл</w:t>
            </w:r>
            <w:proofErr w:type="gramEnd"/>
            <w:r w:rsidRPr="00044E31">
              <w:rPr>
                <w:rFonts w:ascii="Times New Roman" w:eastAsia="Times New Roman" w:hAnsi="Times New Roman" w:cs="Times New Roman"/>
              </w:rPr>
              <w:t>ючительно;</w:t>
            </w:r>
          </w:p>
          <w:p w:rsidR="0036056A" w:rsidRPr="00044E31" w:rsidRDefault="0036056A" w:rsidP="0036056A">
            <w:pPr>
              <w:tabs>
                <w:tab w:val="left" w:pos="1086"/>
              </w:tabs>
              <w:spacing w:after="0" w:line="240" w:lineRule="auto"/>
              <w:ind w:firstLine="709"/>
              <w:jc w:val="both"/>
              <w:rPr>
                <w:rFonts w:ascii="Times New Roman" w:eastAsia="Times New Roman" w:hAnsi="Times New Roman" w:cs="Times New Roman"/>
              </w:rPr>
            </w:pPr>
            <w:r w:rsidRPr="00044E31">
              <w:rPr>
                <w:rFonts w:ascii="Times New Roman" w:eastAsia="Times New Roman" w:hAnsi="Times New Roman" w:cs="Times New Roman"/>
              </w:rPr>
              <w:t xml:space="preserve">1 год - для заявителей, максимальная мощность </w:t>
            </w:r>
            <w:proofErr w:type="spellStart"/>
            <w:r w:rsidRPr="00044E31">
              <w:rPr>
                <w:rFonts w:ascii="Times New Roman" w:eastAsia="Times New Roman" w:hAnsi="Times New Roman" w:cs="Times New Roman"/>
              </w:rPr>
              <w:t>энергопринимающих</w:t>
            </w:r>
            <w:proofErr w:type="spellEnd"/>
            <w:r w:rsidRPr="00044E31">
              <w:rPr>
                <w:rFonts w:ascii="Times New Roman" w:eastAsia="Times New Roman" w:hAnsi="Times New Roman" w:cs="Times New Roman"/>
              </w:rPr>
              <w:t xml:space="preserve"> устройств которых составляет свыше 670 кВт;</w:t>
            </w:r>
          </w:p>
          <w:p w:rsidR="0036056A" w:rsidRPr="00044E31" w:rsidRDefault="0036056A" w:rsidP="0036056A">
            <w:pPr>
              <w:tabs>
                <w:tab w:val="left" w:pos="1086"/>
              </w:tabs>
              <w:spacing w:after="0" w:line="240" w:lineRule="auto"/>
              <w:ind w:firstLine="709"/>
              <w:jc w:val="both"/>
              <w:rPr>
                <w:rFonts w:ascii="Times New Roman" w:eastAsia="Times New Roman" w:hAnsi="Times New Roman" w:cs="Times New Roman"/>
              </w:rPr>
            </w:pPr>
            <w:r w:rsidRPr="00044E31">
              <w:rPr>
                <w:rFonts w:ascii="Times New Roman" w:eastAsia="Times New Roman" w:hAnsi="Times New Roman" w:cs="Times New Roman"/>
              </w:rPr>
              <w:t>в иных случаях:</w:t>
            </w:r>
          </w:p>
          <w:p w:rsidR="0036056A" w:rsidRPr="00044E31" w:rsidRDefault="0036056A" w:rsidP="0036056A">
            <w:pPr>
              <w:tabs>
                <w:tab w:val="left" w:pos="1086"/>
              </w:tabs>
              <w:spacing w:after="0" w:line="240" w:lineRule="auto"/>
              <w:ind w:firstLine="709"/>
              <w:jc w:val="both"/>
              <w:rPr>
                <w:rFonts w:ascii="Times New Roman" w:eastAsia="Times New Roman" w:hAnsi="Times New Roman" w:cs="Times New Roman"/>
              </w:rPr>
            </w:pPr>
            <w:r w:rsidRPr="00044E31">
              <w:rPr>
                <w:rFonts w:ascii="Times New Roman" w:eastAsia="Times New Roman" w:hAnsi="Times New Roman" w:cs="Times New Roman"/>
              </w:rPr>
              <w:t xml:space="preserve">15 рабочих дней (если в заявке не указан более продолжительный срок) - при временном технологическом присоединении заявителей, </w:t>
            </w:r>
            <w:proofErr w:type="spellStart"/>
            <w:r w:rsidRPr="00044E31">
              <w:rPr>
                <w:rFonts w:ascii="Times New Roman" w:eastAsia="Times New Roman" w:hAnsi="Times New Roman" w:cs="Times New Roman"/>
              </w:rPr>
              <w:t>энергопринимающие</w:t>
            </w:r>
            <w:proofErr w:type="spellEnd"/>
            <w:r w:rsidRPr="00044E31">
              <w:rPr>
                <w:rFonts w:ascii="Times New Roman" w:eastAsia="Times New Roman" w:hAnsi="Times New Roman" w:cs="Times New Roman"/>
              </w:rPr>
              <w:t xml:space="preserve"> устройства которых являются передвижными и имеют максимальную мощность до 150 к</w:t>
            </w:r>
            <w:proofErr w:type="gramStart"/>
            <w:r w:rsidRPr="00044E31">
              <w:rPr>
                <w:rFonts w:ascii="Times New Roman" w:eastAsia="Times New Roman" w:hAnsi="Times New Roman" w:cs="Times New Roman"/>
              </w:rPr>
              <w:t>Вт вкл</w:t>
            </w:r>
            <w:proofErr w:type="gramEnd"/>
            <w:r w:rsidRPr="00044E31">
              <w:rPr>
                <w:rFonts w:ascii="Times New Roman" w:eastAsia="Times New Roman" w:hAnsi="Times New Roman" w:cs="Times New Roman"/>
              </w:rPr>
              <w:t xml:space="preserve">ючительно, если расстояние от </w:t>
            </w:r>
            <w:proofErr w:type="spellStart"/>
            <w:r w:rsidRPr="00044E31">
              <w:rPr>
                <w:rFonts w:ascii="Times New Roman" w:eastAsia="Times New Roman" w:hAnsi="Times New Roman" w:cs="Times New Roman"/>
              </w:rPr>
              <w:t>энергопринимающего</w:t>
            </w:r>
            <w:proofErr w:type="spellEnd"/>
            <w:r w:rsidRPr="00044E31">
              <w:rPr>
                <w:rFonts w:ascii="Times New Roman" w:eastAsia="Times New Roman" w:hAnsi="Times New Roman" w:cs="Times New Roman"/>
              </w:rPr>
              <w:t xml:space="preserve"> устройства заявителя до существующих электрических сетей необходимого класса напряжения составляет не более 300 метров;</w:t>
            </w:r>
          </w:p>
          <w:p w:rsidR="0036056A" w:rsidRPr="00044E31" w:rsidRDefault="0036056A" w:rsidP="0036056A">
            <w:pPr>
              <w:tabs>
                <w:tab w:val="left" w:pos="1086"/>
              </w:tabs>
              <w:spacing w:after="0" w:line="240" w:lineRule="auto"/>
              <w:ind w:firstLine="709"/>
              <w:jc w:val="both"/>
              <w:rPr>
                <w:rFonts w:ascii="Times New Roman" w:eastAsia="Times New Roman" w:hAnsi="Times New Roman" w:cs="Times New Roman"/>
              </w:rPr>
            </w:pPr>
            <w:proofErr w:type="gramStart"/>
            <w:r w:rsidRPr="00044E31">
              <w:rPr>
                <w:rFonts w:ascii="Times New Roman" w:eastAsia="Times New Roman" w:hAnsi="Times New Roman" w:cs="Times New Roman"/>
              </w:rPr>
              <w:t xml:space="preserve">6 месяцев - для заявителей, указанных в </w:t>
            </w:r>
            <w:hyperlink r:id="rId12" w:anchor="dst101304" w:history="1">
              <w:r w:rsidRPr="00044E31">
                <w:rPr>
                  <w:rFonts w:ascii="Times New Roman" w:eastAsia="Times New Roman" w:hAnsi="Times New Roman" w:cs="Times New Roman"/>
                  <w:color w:val="0000FF"/>
                  <w:u w:val="single"/>
                </w:rPr>
                <w:t>пунктах 12(1)</w:t>
              </w:r>
            </w:hyperlink>
            <w:r w:rsidRPr="00044E31">
              <w:rPr>
                <w:rFonts w:ascii="Times New Roman" w:eastAsia="Times New Roman" w:hAnsi="Times New Roman" w:cs="Times New Roman"/>
              </w:rPr>
              <w:t xml:space="preserve">, </w:t>
            </w:r>
            <w:hyperlink r:id="rId13" w:anchor="dst2585" w:history="1">
              <w:r w:rsidRPr="00044E31">
                <w:rPr>
                  <w:rFonts w:ascii="Times New Roman" w:eastAsia="Times New Roman" w:hAnsi="Times New Roman" w:cs="Times New Roman"/>
                  <w:color w:val="0000FF"/>
                  <w:u w:val="single"/>
                </w:rPr>
                <w:t>13(3)</w:t>
              </w:r>
            </w:hyperlink>
            <w:r w:rsidRPr="00044E31">
              <w:rPr>
                <w:rFonts w:ascii="Times New Roman" w:eastAsia="Times New Roman" w:hAnsi="Times New Roman" w:cs="Times New Roman"/>
              </w:rPr>
              <w:t xml:space="preserve">, </w:t>
            </w:r>
            <w:hyperlink r:id="rId14" w:anchor="dst2598" w:history="1">
              <w:r w:rsidRPr="00044E31">
                <w:rPr>
                  <w:rFonts w:ascii="Times New Roman" w:eastAsia="Times New Roman" w:hAnsi="Times New Roman" w:cs="Times New Roman"/>
                  <w:color w:val="0000FF"/>
                  <w:u w:val="single"/>
                </w:rPr>
                <w:t>13(5)</w:t>
              </w:r>
            </w:hyperlink>
            <w:r w:rsidRPr="00044E31">
              <w:rPr>
                <w:rFonts w:ascii="Times New Roman" w:eastAsia="Times New Roman" w:hAnsi="Times New Roman" w:cs="Times New Roman"/>
              </w:rPr>
              <w:t xml:space="preserve">, </w:t>
            </w:r>
            <w:hyperlink r:id="rId15" w:anchor="dst101080" w:history="1">
              <w:r w:rsidRPr="00044E31">
                <w:rPr>
                  <w:rFonts w:ascii="Times New Roman" w:eastAsia="Times New Roman" w:hAnsi="Times New Roman" w:cs="Times New Roman"/>
                  <w:color w:val="0000FF"/>
                  <w:u w:val="single"/>
                </w:rPr>
                <w:t>14</w:t>
              </w:r>
            </w:hyperlink>
            <w:r w:rsidRPr="00044E31">
              <w:rPr>
                <w:rFonts w:ascii="Times New Roman" w:eastAsia="Times New Roman" w:hAnsi="Times New Roman" w:cs="Times New Roman"/>
              </w:rPr>
              <w:t xml:space="preserve"> и </w:t>
            </w:r>
            <w:hyperlink r:id="rId16" w:anchor="dst101308" w:history="1">
              <w:r w:rsidRPr="00044E31">
                <w:rPr>
                  <w:rFonts w:ascii="Times New Roman" w:eastAsia="Times New Roman" w:hAnsi="Times New Roman" w:cs="Times New Roman"/>
                  <w:color w:val="0000FF"/>
                  <w:u w:val="single"/>
                </w:rPr>
                <w:t>34</w:t>
              </w:r>
            </w:hyperlink>
            <w:r w:rsidRPr="00044E31">
              <w:rPr>
                <w:rFonts w:ascii="Times New Roman" w:eastAsia="Times New Roman" w:hAnsi="Times New Roman" w:cs="Times New Roman"/>
              </w:rPr>
              <w:t xml:space="preserve"> настоящих Правил, если технологическое присоединение осуществляется к электрическим сетям, уровень напряжения которых составляет до 20 кВ включительно, и если расстояние от существующих электрических сетей необходимого класса напряжения до границ участка заявителя, на котором расположены присоединяемые </w:t>
            </w:r>
            <w:proofErr w:type="spellStart"/>
            <w:r w:rsidRPr="00044E31">
              <w:rPr>
                <w:rFonts w:ascii="Times New Roman" w:eastAsia="Times New Roman" w:hAnsi="Times New Roman" w:cs="Times New Roman"/>
              </w:rPr>
              <w:t>энергопринимающие</w:t>
            </w:r>
            <w:proofErr w:type="spellEnd"/>
            <w:r w:rsidRPr="00044E31">
              <w:rPr>
                <w:rFonts w:ascii="Times New Roman" w:eastAsia="Times New Roman" w:hAnsi="Times New Roman" w:cs="Times New Roman"/>
              </w:rPr>
              <w:t xml:space="preserve"> устройства, составляет не более 300 метров в городах</w:t>
            </w:r>
            <w:proofErr w:type="gramEnd"/>
            <w:r w:rsidRPr="00044E31">
              <w:rPr>
                <w:rFonts w:ascii="Times New Roman" w:eastAsia="Times New Roman" w:hAnsi="Times New Roman" w:cs="Times New Roman"/>
              </w:rPr>
              <w:t xml:space="preserve"> и </w:t>
            </w:r>
            <w:proofErr w:type="gramStart"/>
            <w:r w:rsidRPr="00044E31">
              <w:rPr>
                <w:rFonts w:ascii="Times New Roman" w:eastAsia="Times New Roman" w:hAnsi="Times New Roman" w:cs="Times New Roman"/>
              </w:rPr>
              <w:t>поселках</w:t>
            </w:r>
            <w:proofErr w:type="gramEnd"/>
            <w:r w:rsidRPr="00044E31">
              <w:rPr>
                <w:rFonts w:ascii="Times New Roman" w:eastAsia="Times New Roman" w:hAnsi="Times New Roman" w:cs="Times New Roman"/>
              </w:rPr>
              <w:t xml:space="preserve"> городского типа и не более 500 метров в сельской местности;</w:t>
            </w:r>
          </w:p>
          <w:p w:rsidR="0036056A" w:rsidRPr="00044E31" w:rsidRDefault="0036056A" w:rsidP="0036056A">
            <w:pPr>
              <w:tabs>
                <w:tab w:val="left" w:pos="1086"/>
              </w:tabs>
              <w:spacing w:after="0" w:line="240" w:lineRule="auto"/>
              <w:ind w:firstLine="709"/>
              <w:jc w:val="both"/>
              <w:rPr>
                <w:rFonts w:ascii="Times New Roman" w:eastAsia="Times New Roman" w:hAnsi="Times New Roman" w:cs="Times New Roman"/>
              </w:rPr>
            </w:pPr>
            <w:r w:rsidRPr="00044E31">
              <w:rPr>
                <w:rFonts w:ascii="Times New Roman" w:eastAsia="Times New Roman" w:hAnsi="Times New Roman" w:cs="Times New Roman"/>
              </w:rPr>
              <w:t xml:space="preserve">1 год - для заявителей, максимальная мощность </w:t>
            </w:r>
            <w:proofErr w:type="spellStart"/>
            <w:r w:rsidRPr="00044E31">
              <w:rPr>
                <w:rFonts w:ascii="Times New Roman" w:eastAsia="Times New Roman" w:hAnsi="Times New Roman" w:cs="Times New Roman"/>
              </w:rPr>
              <w:t>энергопринимающих</w:t>
            </w:r>
            <w:proofErr w:type="spellEnd"/>
            <w:r w:rsidRPr="00044E31">
              <w:rPr>
                <w:rFonts w:ascii="Times New Roman" w:eastAsia="Times New Roman" w:hAnsi="Times New Roman" w:cs="Times New Roman"/>
              </w:rPr>
              <w:t xml:space="preserve"> устройств которых составляет менее 670 кВт, а также для заявителей, максимальная мощность </w:t>
            </w:r>
            <w:proofErr w:type="spellStart"/>
            <w:r w:rsidRPr="00044E31">
              <w:rPr>
                <w:rFonts w:ascii="Times New Roman" w:eastAsia="Times New Roman" w:hAnsi="Times New Roman" w:cs="Times New Roman"/>
              </w:rPr>
              <w:t>энергопринимающих</w:t>
            </w:r>
            <w:proofErr w:type="spellEnd"/>
            <w:r w:rsidRPr="00044E31">
              <w:rPr>
                <w:rFonts w:ascii="Times New Roman" w:eastAsia="Times New Roman" w:hAnsi="Times New Roman" w:cs="Times New Roman"/>
              </w:rPr>
              <w:t xml:space="preserve"> устройств которых составляет не менее 670 кВт, при технологическом присоединении к объектам электросетевого хозяйства организации по управлению единой национальной (общероссийской) электрической сетью;</w:t>
            </w:r>
          </w:p>
          <w:p w:rsidR="0036056A" w:rsidRPr="00044E31" w:rsidRDefault="0036056A" w:rsidP="0036056A">
            <w:pPr>
              <w:tabs>
                <w:tab w:val="left" w:pos="1086"/>
              </w:tabs>
              <w:spacing w:after="0" w:line="240" w:lineRule="auto"/>
              <w:ind w:firstLine="709"/>
              <w:jc w:val="both"/>
              <w:rPr>
                <w:rFonts w:ascii="Times New Roman" w:eastAsia="Times New Roman" w:hAnsi="Times New Roman" w:cs="Times New Roman"/>
              </w:rPr>
            </w:pPr>
            <w:proofErr w:type="gramStart"/>
            <w:r w:rsidRPr="00044E31">
              <w:rPr>
                <w:rFonts w:ascii="Times New Roman" w:eastAsia="Times New Roman" w:hAnsi="Times New Roman" w:cs="Times New Roman"/>
              </w:rPr>
              <w:t xml:space="preserve">2 года - для заявителей, максимальная мощность </w:t>
            </w:r>
            <w:proofErr w:type="spellStart"/>
            <w:r w:rsidRPr="00044E31">
              <w:rPr>
                <w:rFonts w:ascii="Times New Roman" w:eastAsia="Times New Roman" w:hAnsi="Times New Roman" w:cs="Times New Roman"/>
              </w:rPr>
              <w:lastRenderedPageBreak/>
              <w:t>энергопринимающих</w:t>
            </w:r>
            <w:proofErr w:type="spellEnd"/>
            <w:r w:rsidRPr="00044E31">
              <w:rPr>
                <w:rFonts w:ascii="Times New Roman" w:eastAsia="Times New Roman" w:hAnsi="Times New Roman" w:cs="Times New Roman"/>
              </w:rPr>
              <w:t xml:space="preserve"> устройств которых составляет не менее 670 кВт, в том числе при технологическом присоединении к объектам электросетевого хозяйства организации по управлению единой национальной (общероссийской) электрической сетью, если для осуществления технологического присоединения </w:t>
            </w:r>
            <w:proofErr w:type="spellStart"/>
            <w:r w:rsidRPr="00044E31">
              <w:rPr>
                <w:rFonts w:ascii="Times New Roman" w:eastAsia="Times New Roman" w:hAnsi="Times New Roman" w:cs="Times New Roman"/>
              </w:rPr>
              <w:t>энергопринимающих</w:t>
            </w:r>
            <w:proofErr w:type="spellEnd"/>
            <w:r w:rsidRPr="00044E31">
              <w:rPr>
                <w:rFonts w:ascii="Times New Roman" w:eastAsia="Times New Roman" w:hAnsi="Times New Roman" w:cs="Times New Roman"/>
              </w:rPr>
              <w:t xml:space="preserve"> устройств или объектов электроэнергетики заявителя требуется выполнение работ по строительству (реконструкции) объектов электросетевого хозяйства, включенных (подлежащих включению) в инвестиционные программы смежных сетевых</w:t>
            </w:r>
            <w:proofErr w:type="gramEnd"/>
            <w:r w:rsidRPr="00044E31">
              <w:rPr>
                <w:rFonts w:ascii="Times New Roman" w:eastAsia="Times New Roman" w:hAnsi="Times New Roman" w:cs="Times New Roman"/>
              </w:rPr>
              <w:t xml:space="preserve"> организаций, и (или) объектов по производству электрической энергии;</w:t>
            </w:r>
          </w:p>
          <w:p w:rsidR="0036056A" w:rsidRPr="00044E31" w:rsidRDefault="0036056A" w:rsidP="0036056A">
            <w:pPr>
              <w:tabs>
                <w:tab w:val="left" w:pos="1086"/>
              </w:tabs>
              <w:spacing w:after="0" w:line="240" w:lineRule="auto"/>
              <w:ind w:firstLine="709"/>
              <w:jc w:val="both"/>
              <w:rPr>
                <w:rFonts w:ascii="Times New Roman" w:eastAsia="Times New Roman" w:hAnsi="Times New Roman" w:cs="Times New Roman"/>
              </w:rPr>
            </w:pPr>
            <w:r w:rsidRPr="00044E31">
              <w:rPr>
                <w:rFonts w:ascii="Times New Roman" w:eastAsia="Times New Roman" w:hAnsi="Times New Roman" w:cs="Times New Roman"/>
              </w:rPr>
              <w:t xml:space="preserve">1 месяц (если в заявке не указан более продолжительный срок) - для заявителей, указанных в </w:t>
            </w:r>
            <w:hyperlink r:id="rId17" w:anchor="dst2579" w:history="1">
              <w:r w:rsidRPr="00044E31">
                <w:rPr>
                  <w:rFonts w:ascii="Times New Roman" w:eastAsia="Times New Roman" w:hAnsi="Times New Roman" w:cs="Times New Roman"/>
                  <w:color w:val="0000FF"/>
                  <w:u w:val="single"/>
                </w:rPr>
                <w:t>пунктах 13(2)</w:t>
              </w:r>
            </w:hyperlink>
            <w:r w:rsidRPr="00044E31">
              <w:rPr>
                <w:rFonts w:ascii="Times New Roman" w:eastAsia="Times New Roman" w:hAnsi="Times New Roman" w:cs="Times New Roman"/>
              </w:rPr>
              <w:t xml:space="preserve"> и </w:t>
            </w:r>
            <w:hyperlink r:id="rId18" w:anchor="dst2591" w:history="1">
              <w:r w:rsidRPr="00044E31">
                <w:rPr>
                  <w:rFonts w:ascii="Times New Roman" w:eastAsia="Times New Roman" w:hAnsi="Times New Roman" w:cs="Times New Roman"/>
                  <w:color w:val="0000FF"/>
                  <w:u w:val="single"/>
                </w:rPr>
                <w:t>13(4)</w:t>
              </w:r>
            </w:hyperlink>
            <w:r w:rsidRPr="00044E31">
              <w:rPr>
                <w:rFonts w:ascii="Times New Roman" w:eastAsia="Times New Roman" w:hAnsi="Times New Roman" w:cs="Times New Roman"/>
              </w:rPr>
              <w:t xml:space="preserve"> настоящих Правил, </w:t>
            </w:r>
            <w:proofErr w:type="spellStart"/>
            <w:r w:rsidRPr="00044E31">
              <w:rPr>
                <w:rFonts w:ascii="Times New Roman" w:eastAsia="Times New Roman" w:hAnsi="Times New Roman" w:cs="Times New Roman"/>
              </w:rPr>
              <w:t>энергопринимающие</w:t>
            </w:r>
            <w:proofErr w:type="spellEnd"/>
            <w:r w:rsidRPr="00044E31">
              <w:rPr>
                <w:rFonts w:ascii="Times New Roman" w:eastAsia="Times New Roman" w:hAnsi="Times New Roman" w:cs="Times New Roman"/>
              </w:rPr>
              <w:t xml:space="preserve"> устройства которых ранее присоединены в данной точке присоединения к объектам электросетевого хозяйства сетевой организации.</w:t>
            </w:r>
          </w:p>
          <w:p w:rsidR="0036056A" w:rsidRPr="00044E31" w:rsidRDefault="0036056A" w:rsidP="0036056A">
            <w:pPr>
              <w:tabs>
                <w:tab w:val="left" w:pos="1086"/>
              </w:tabs>
              <w:spacing w:after="0" w:line="240" w:lineRule="auto"/>
              <w:ind w:firstLine="709"/>
              <w:jc w:val="both"/>
              <w:rPr>
                <w:rFonts w:ascii="Times New Roman" w:eastAsia="Times New Roman" w:hAnsi="Times New Roman" w:cs="Times New Roman"/>
              </w:rPr>
            </w:pPr>
            <w:r w:rsidRPr="00044E31">
              <w:rPr>
                <w:rFonts w:ascii="Times New Roman" w:eastAsia="Times New Roman" w:hAnsi="Times New Roman" w:cs="Times New Roman"/>
              </w:rPr>
              <w:t xml:space="preserve">Для заявителей, максимальная мощность </w:t>
            </w:r>
            <w:proofErr w:type="spellStart"/>
            <w:r w:rsidRPr="00044E31">
              <w:rPr>
                <w:rFonts w:ascii="Times New Roman" w:eastAsia="Times New Roman" w:hAnsi="Times New Roman" w:cs="Times New Roman"/>
              </w:rPr>
              <w:t>энергопринимающих</w:t>
            </w:r>
            <w:proofErr w:type="spellEnd"/>
            <w:r w:rsidRPr="00044E31">
              <w:rPr>
                <w:rFonts w:ascii="Times New Roman" w:eastAsia="Times New Roman" w:hAnsi="Times New Roman" w:cs="Times New Roman"/>
              </w:rPr>
              <w:t xml:space="preserve"> устройств которых составляет не менее 670 кВт, по инициативе (обращению) заявителя договором могут быть установлены иные сроки (но не более 4 лет). В случае заключения сетевой организацией договора со смежной сетевой организацией в соответствии с требованиями </w:t>
            </w:r>
            <w:hyperlink r:id="rId19" w:anchor="dst2434" w:history="1">
              <w:r w:rsidRPr="00044E31">
                <w:rPr>
                  <w:rFonts w:ascii="Times New Roman" w:eastAsia="Times New Roman" w:hAnsi="Times New Roman" w:cs="Times New Roman"/>
                  <w:color w:val="0000FF"/>
                  <w:u w:val="single"/>
                </w:rPr>
                <w:t>пункта 41</w:t>
              </w:r>
            </w:hyperlink>
            <w:r w:rsidRPr="00044E31">
              <w:rPr>
                <w:rFonts w:ascii="Times New Roman" w:eastAsia="Times New Roman" w:hAnsi="Times New Roman" w:cs="Times New Roman"/>
              </w:rPr>
              <w:t xml:space="preserve"> настоящих Правил срок осуществления мероприятий по технологическому присоединению определяется в порядке, установленном настоящими Правилами;</w:t>
            </w:r>
          </w:p>
          <w:p w:rsidR="0036056A" w:rsidRPr="00044E31" w:rsidRDefault="0036056A" w:rsidP="0036056A">
            <w:pPr>
              <w:tabs>
                <w:tab w:val="left" w:pos="1086"/>
              </w:tabs>
              <w:spacing w:after="0" w:line="240" w:lineRule="auto"/>
              <w:ind w:firstLine="709"/>
              <w:jc w:val="both"/>
              <w:rPr>
                <w:rFonts w:ascii="Times New Roman" w:hAnsi="Times New Roman" w:cs="Times New Roman"/>
              </w:rPr>
            </w:pPr>
            <w:proofErr w:type="gramStart"/>
            <w:r w:rsidRPr="00044E31">
              <w:rPr>
                <w:rFonts w:ascii="Times New Roman" w:hAnsi="Times New Roman" w:cs="Times New Roman"/>
              </w:rPr>
              <w:t xml:space="preserve">Размер платы за технологическое присоединение определяется в соответствии с приказом Комиссии по государственному регулированию цен и тарифов в Белгородской области №30/4 от «24» декабря 2020 г. «Об утверждении ставок платы за технологическое присоединение </w:t>
            </w:r>
            <w:proofErr w:type="spellStart"/>
            <w:r w:rsidRPr="00044E31">
              <w:rPr>
                <w:rFonts w:ascii="Times New Roman" w:hAnsi="Times New Roman" w:cs="Times New Roman"/>
              </w:rPr>
              <w:t>энергопринимающих</w:t>
            </w:r>
            <w:proofErr w:type="spellEnd"/>
            <w:r w:rsidRPr="00044E31">
              <w:rPr>
                <w:rFonts w:ascii="Times New Roman" w:hAnsi="Times New Roman" w:cs="Times New Roman"/>
              </w:rPr>
              <w:t xml:space="preserve"> устройств заявителей к электрическим сетям территориальных сетевых организаций, осуществляющих свою деятельность на территории Белгородской области на 2021 год (прилагается).</w:t>
            </w:r>
            <w:proofErr w:type="gramEnd"/>
          </w:p>
          <w:p w:rsidR="0036056A" w:rsidRPr="00044E31" w:rsidRDefault="0036056A" w:rsidP="0036056A">
            <w:pPr>
              <w:tabs>
                <w:tab w:val="left" w:pos="1086"/>
              </w:tabs>
              <w:spacing w:after="0" w:line="240" w:lineRule="auto"/>
              <w:ind w:firstLine="709"/>
              <w:jc w:val="both"/>
              <w:rPr>
                <w:rFonts w:ascii="Times New Roman" w:hAnsi="Times New Roman" w:cs="Times New Roman"/>
              </w:rPr>
            </w:pPr>
            <w:r w:rsidRPr="00044E31">
              <w:rPr>
                <w:rFonts w:ascii="Times New Roman" w:hAnsi="Times New Roman" w:cs="Times New Roman"/>
              </w:rPr>
              <w:t>Точные объемы реконструкции и нового строительства электросетевых объектов, а также точная стоимость данных мероприятий будут определены после подачи заявки на технологическое присоединение и разработки проектно-сметной документации в рамках отношений, определяемых договором об осуществлении технологического присоединения, технические условия являются его приложением.</w:t>
            </w:r>
          </w:p>
          <w:p w:rsidR="0036056A" w:rsidRPr="00044E31" w:rsidRDefault="0036056A" w:rsidP="0036056A">
            <w:pPr>
              <w:tabs>
                <w:tab w:val="left" w:pos="1086"/>
              </w:tabs>
              <w:spacing w:after="0" w:line="240" w:lineRule="auto"/>
              <w:ind w:firstLine="709"/>
              <w:jc w:val="both"/>
              <w:rPr>
                <w:rFonts w:ascii="Times New Roman" w:hAnsi="Times New Roman" w:cs="Times New Roman"/>
              </w:rPr>
            </w:pPr>
            <w:r w:rsidRPr="00044E31">
              <w:rPr>
                <w:rFonts w:ascii="Times New Roman" w:hAnsi="Times New Roman" w:cs="Times New Roman"/>
              </w:rPr>
              <w:t xml:space="preserve">Приложением к настоящим техническим условиям является Приказ комиссии по государственному регулированию цен и тарифов Белгородской области от 24 декабря 2020 г. № 30/4 на 13 л. в 1 экз. </w:t>
            </w:r>
          </w:p>
          <w:p w:rsidR="0036056A" w:rsidRPr="00044E31" w:rsidRDefault="0036056A" w:rsidP="0036056A">
            <w:pPr>
              <w:pStyle w:val="a3"/>
              <w:ind w:firstLine="709"/>
              <w:jc w:val="both"/>
              <w:rPr>
                <w:rFonts w:ascii="Times New Roman" w:eastAsia="Times New Roman" w:hAnsi="Times New Roman"/>
                <w:sz w:val="24"/>
                <w:szCs w:val="24"/>
                <w:u w:val="single"/>
              </w:rPr>
            </w:pPr>
            <w:r w:rsidRPr="00044E31">
              <w:rPr>
                <w:rFonts w:ascii="Times New Roman" w:eastAsia="Times New Roman" w:hAnsi="Times New Roman"/>
                <w:sz w:val="24"/>
                <w:szCs w:val="24"/>
                <w:u w:val="single"/>
              </w:rPr>
              <w:t xml:space="preserve">Технические условия подключения (технологического присоединения) объекта к сетям инженерно-технического обеспечения (водоснабжение, водоотведение). </w:t>
            </w:r>
          </w:p>
          <w:p w:rsidR="0036056A" w:rsidRPr="00044E31" w:rsidRDefault="0036056A" w:rsidP="0036056A">
            <w:pPr>
              <w:pStyle w:val="af1"/>
              <w:tabs>
                <w:tab w:val="left" w:pos="0"/>
              </w:tabs>
              <w:spacing w:before="0" w:beforeAutospacing="0" w:after="0"/>
              <w:ind w:firstLine="709"/>
              <w:jc w:val="both"/>
            </w:pPr>
            <w:r w:rsidRPr="00044E31">
              <w:rPr>
                <w:b/>
                <w:bCs/>
              </w:rPr>
              <w:t xml:space="preserve">1. Заказчик: </w:t>
            </w:r>
            <w:r w:rsidRPr="00044E31">
              <w:t>Администрация Алексеевского городского округа</w:t>
            </w:r>
          </w:p>
          <w:p w:rsidR="0036056A" w:rsidRPr="00044E31" w:rsidRDefault="0036056A" w:rsidP="0036056A">
            <w:pPr>
              <w:pStyle w:val="af1"/>
              <w:tabs>
                <w:tab w:val="left" w:pos="0"/>
              </w:tabs>
              <w:spacing w:before="0" w:beforeAutospacing="0" w:after="0"/>
              <w:ind w:firstLine="709"/>
              <w:jc w:val="both"/>
            </w:pPr>
            <w:r w:rsidRPr="00044E31">
              <w:rPr>
                <w:b/>
                <w:bCs/>
              </w:rPr>
              <w:t>2.Основание для выдачи технических условий:</w:t>
            </w:r>
            <w:r w:rsidRPr="00044E31">
              <w:t xml:space="preserve"> письмо-запрос №44-05-4/</w:t>
            </w:r>
            <w:r w:rsidR="00266AEE" w:rsidRPr="00044E31">
              <w:t>1802</w:t>
            </w:r>
            <w:r w:rsidRPr="00044E31">
              <w:t xml:space="preserve"> от </w:t>
            </w:r>
            <w:r w:rsidR="00266AEE" w:rsidRPr="00044E31">
              <w:t>04.10</w:t>
            </w:r>
            <w:r w:rsidRPr="00044E31">
              <w:t>.2021г.</w:t>
            </w:r>
          </w:p>
          <w:p w:rsidR="0036056A" w:rsidRPr="00044E31" w:rsidRDefault="0036056A" w:rsidP="0036056A">
            <w:pPr>
              <w:pStyle w:val="af1"/>
              <w:tabs>
                <w:tab w:val="left" w:pos="0"/>
              </w:tabs>
              <w:spacing w:before="0" w:beforeAutospacing="0" w:after="0"/>
              <w:ind w:firstLine="709"/>
              <w:jc w:val="both"/>
              <w:rPr>
                <w:bCs/>
              </w:rPr>
            </w:pPr>
            <w:r w:rsidRPr="00044E31">
              <w:rPr>
                <w:b/>
                <w:bCs/>
              </w:rPr>
              <w:t xml:space="preserve">3.Наименование объекта: </w:t>
            </w:r>
            <w:r w:rsidRPr="00044E31">
              <w:rPr>
                <w:bCs/>
              </w:rPr>
              <w:t>земельный участок</w:t>
            </w:r>
          </w:p>
          <w:p w:rsidR="00D16F61" w:rsidRPr="00044E31" w:rsidRDefault="0036056A" w:rsidP="0036056A">
            <w:pPr>
              <w:pStyle w:val="af1"/>
              <w:tabs>
                <w:tab w:val="left" w:pos="0"/>
              </w:tabs>
              <w:spacing w:before="0" w:beforeAutospacing="0" w:after="0"/>
              <w:ind w:firstLine="709"/>
              <w:jc w:val="both"/>
              <w:rPr>
                <w:color w:val="000000"/>
                <w:shd w:val="clear" w:color="auto" w:fill="F8F9FA"/>
              </w:rPr>
            </w:pPr>
            <w:r w:rsidRPr="00044E31">
              <w:rPr>
                <w:b/>
                <w:bCs/>
              </w:rPr>
              <w:t>4.Месторасположение земельного участка:</w:t>
            </w:r>
            <w:r w:rsidRPr="00044E31">
              <w:t xml:space="preserve"> </w:t>
            </w:r>
            <w:r w:rsidR="00D16F61" w:rsidRPr="00044E31">
              <w:rPr>
                <w:color w:val="000000"/>
                <w:shd w:val="clear" w:color="auto" w:fill="F8F9FA"/>
              </w:rPr>
              <w:t xml:space="preserve">Белгородская </w:t>
            </w:r>
            <w:r w:rsidR="00572225" w:rsidRPr="00044E31">
              <w:rPr>
                <w:color w:val="000000"/>
                <w:shd w:val="clear" w:color="auto" w:fill="F8F9FA"/>
              </w:rPr>
              <w:t xml:space="preserve">область, </w:t>
            </w:r>
            <w:r w:rsidR="00266AEE" w:rsidRPr="00044E31">
              <w:rPr>
                <w:color w:val="000000"/>
                <w:shd w:val="clear" w:color="auto" w:fill="F8F9FA"/>
              </w:rPr>
              <w:t>г. Алексеевка, ул. Маслоделов, 8</w:t>
            </w:r>
          </w:p>
          <w:p w:rsidR="0036056A" w:rsidRPr="00044E31" w:rsidRDefault="0036056A" w:rsidP="0036056A">
            <w:pPr>
              <w:pStyle w:val="af1"/>
              <w:tabs>
                <w:tab w:val="left" w:pos="0"/>
              </w:tabs>
              <w:spacing w:before="0" w:beforeAutospacing="0" w:after="0"/>
              <w:ind w:firstLine="709"/>
              <w:jc w:val="both"/>
            </w:pPr>
            <w:r w:rsidRPr="00044E31">
              <w:rPr>
                <w:b/>
              </w:rPr>
              <w:t>5.</w:t>
            </w:r>
            <w:r w:rsidRPr="00044E31">
              <w:rPr>
                <w:b/>
                <w:bCs/>
              </w:rPr>
              <w:t>Характеристика объекта (назначение):</w:t>
            </w:r>
            <w:r w:rsidRPr="00044E31">
              <w:t xml:space="preserve"> кадастровый</w:t>
            </w:r>
            <w:r w:rsidR="00307555" w:rsidRPr="00044E31">
              <w:t xml:space="preserve"> номер </w:t>
            </w:r>
            <w:r w:rsidR="00307555" w:rsidRPr="00044E31">
              <w:lastRenderedPageBreak/>
              <w:t>земельного уч</w:t>
            </w:r>
            <w:r w:rsidR="00662BFE" w:rsidRPr="00044E31">
              <w:t>астка 31:23:0302010:18</w:t>
            </w:r>
            <w:r w:rsidRPr="00044E31">
              <w:t xml:space="preserve">, площадь – </w:t>
            </w:r>
            <w:r w:rsidR="00662BFE" w:rsidRPr="00044E31">
              <w:t>2 154</w:t>
            </w:r>
            <w:r w:rsidRPr="00044E31">
              <w:t xml:space="preserve"> кв. м, вид разрешенного использования – </w:t>
            </w:r>
            <w:r w:rsidR="00572225" w:rsidRPr="00044E31">
              <w:t xml:space="preserve">для </w:t>
            </w:r>
            <w:r w:rsidR="00662BFE" w:rsidRPr="00044E31">
              <w:t>индивидуального жилищного строительства</w:t>
            </w:r>
            <w:r w:rsidR="00572225" w:rsidRPr="00044E31">
              <w:t>.</w:t>
            </w:r>
          </w:p>
          <w:p w:rsidR="0036056A" w:rsidRPr="00044E31" w:rsidRDefault="0036056A" w:rsidP="0036056A">
            <w:pPr>
              <w:pStyle w:val="af1"/>
              <w:tabs>
                <w:tab w:val="left" w:pos="0"/>
              </w:tabs>
              <w:spacing w:before="0" w:beforeAutospacing="0" w:after="0"/>
              <w:ind w:firstLine="709"/>
              <w:jc w:val="both"/>
            </w:pPr>
            <w:r w:rsidRPr="00044E31">
              <w:rPr>
                <w:b/>
                <w:bCs/>
              </w:rPr>
              <w:t xml:space="preserve">6.Условия подключения: </w:t>
            </w:r>
          </w:p>
          <w:p w:rsidR="0036056A" w:rsidRPr="00044E31" w:rsidRDefault="0036056A" w:rsidP="0036056A">
            <w:pPr>
              <w:spacing w:after="0" w:line="240" w:lineRule="auto"/>
              <w:ind w:firstLine="709"/>
              <w:jc w:val="both"/>
              <w:rPr>
                <w:rFonts w:ascii="Times New Roman" w:hAnsi="Times New Roman" w:cs="Times New Roman"/>
              </w:rPr>
            </w:pPr>
            <w:r w:rsidRPr="00044E31">
              <w:rPr>
                <w:rFonts w:ascii="Times New Roman" w:hAnsi="Times New Roman" w:cs="Times New Roman"/>
                <w:b/>
                <w:u w:val="single"/>
              </w:rPr>
              <w:t>Водоснабжение</w:t>
            </w:r>
            <w:r w:rsidRPr="00044E31">
              <w:rPr>
                <w:rFonts w:ascii="Times New Roman" w:hAnsi="Times New Roman" w:cs="Times New Roman"/>
                <w:b/>
              </w:rPr>
              <w:t xml:space="preserve">: </w:t>
            </w:r>
            <w:r w:rsidRPr="00044E31">
              <w:rPr>
                <w:rFonts w:ascii="Times New Roman" w:hAnsi="Times New Roman" w:cs="Times New Roman"/>
              </w:rPr>
              <w:t xml:space="preserve">техническая возможность подключения (технологического присоединения) данного земельного участка к централизованным сетям водоснабжения </w:t>
            </w:r>
            <w:r w:rsidR="00662BFE" w:rsidRPr="00044E31">
              <w:rPr>
                <w:rFonts w:ascii="Times New Roman" w:hAnsi="Times New Roman" w:cs="Times New Roman"/>
              </w:rPr>
              <w:t>имеется</w:t>
            </w:r>
            <w:r w:rsidRPr="00044E31">
              <w:rPr>
                <w:rFonts w:ascii="Times New Roman" w:hAnsi="Times New Roman" w:cs="Times New Roman"/>
              </w:rPr>
              <w:t>.</w:t>
            </w:r>
            <w:r w:rsidR="00307555" w:rsidRPr="00044E31">
              <w:rPr>
                <w:rFonts w:ascii="Times New Roman" w:hAnsi="Times New Roman" w:cs="Times New Roman"/>
              </w:rPr>
              <w:t xml:space="preserve"> </w:t>
            </w:r>
            <w:r w:rsidR="00662BFE" w:rsidRPr="00044E31">
              <w:rPr>
                <w:rFonts w:ascii="Times New Roman" w:hAnsi="Times New Roman" w:cs="Times New Roman"/>
              </w:rPr>
              <w:t>Максимальная нагрузка в возможной точке присоединения – 1 м</w:t>
            </w:r>
            <w:r w:rsidR="00662BFE" w:rsidRPr="00044E31">
              <w:rPr>
                <w:rFonts w:ascii="Times New Roman" w:hAnsi="Times New Roman" w:cs="Times New Roman"/>
                <w:vertAlign w:val="superscript"/>
              </w:rPr>
              <w:t>3</w:t>
            </w:r>
            <w:r w:rsidR="00662BFE" w:rsidRPr="00044E31">
              <w:rPr>
                <w:rFonts w:ascii="Times New Roman" w:hAnsi="Times New Roman" w:cs="Times New Roman"/>
              </w:rPr>
              <w:t>/</w:t>
            </w:r>
            <w:proofErr w:type="spellStart"/>
            <w:r w:rsidR="00662BFE" w:rsidRPr="00044E31">
              <w:rPr>
                <w:rFonts w:ascii="Times New Roman" w:hAnsi="Times New Roman" w:cs="Times New Roman"/>
              </w:rPr>
              <w:t>сут</w:t>
            </w:r>
            <w:proofErr w:type="spellEnd"/>
            <w:r w:rsidR="00662BFE" w:rsidRPr="00044E31">
              <w:rPr>
                <w:rFonts w:ascii="Times New Roman" w:hAnsi="Times New Roman" w:cs="Times New Roman"/>
              </w:rPr>
              <w:t>; 0,04 м</w:t>
            </w:r>
            <w:r w:rsidR="00662BFE" w:rsidRPr="00044E31">
              <w:rPr>
                <w:rFonts w:ascii="Times New Roman" w:hAnsi="Times New Roman" w:cs="Times New Roman"/>
                <w:vertAlign w:val="superscript"/>
              </w:rPr>
              <w:t>3</w:t>
            </w:r>
            <w:r w:rsidR="00662BFE" w:rsidRPr="00044E31">
              <w:rPr>
                <w:rFonts w:ascii="Times New Roman" w:hAnsi="Times New Roman" w:cs="Times New Roman"/>
              </w:rPr>
              <w:t>/ч. Предельная свободная мощность существующих сетей составляет 1300 м</w:t>
            </w:r>
            <w:r w:rsidR="00662BFE" w:rsidRPr="00044E31">
              <w:rPr>
                <w:rFonts w:ascii="Times New Roman" w:hAnsi="Times New Roman" w:cs="Times New Roman"/>
                <w:vertAlign w:val="superscript"/>
              </w:rPr>
              <w:t>3</w:t>
            </w:r>
            <w:r w:rsidR="00662BFE" w:rsidRPr="00044E31">
              <w:rPr>
                <w:rFonts w:ascii="Times New Roman" w:hAnsi="Times New Roman" w:cs="Times New Roman"/>
              </w:rPr>
              <w:t>/</w:t>
            </w:r>
            <w:proofErr w:type="spellStart"/>
            <w:r w:rsidR="00662BFE" w:rsidRPr="00044E31">
              <w:rPr>
                <w:rFonts w:ascii="Times New Roman" w:hAnsi="Times New Roman" w:cs="Times New Roman"/>
              </w:rPr>
              <w:t>сут</w:t>
            </w:r>
            <w:proofErr w:type="spellEnd"/>
            <w:r w:rsidR="00662BFE" w:rsidRPr="00044E31">
              <w:rPr>
                <w:rFonts w:ascii="Times New Roman" w:hAnsi="Times New Roman" w:cs="Times New Roman"/>
              </w:rPr>
              <w:t>; 54,17 м</w:t>
            </w:r>
            <w:r w:rsidR="00662BFE" w:rsidRPr="00044E31">
              <w:rPr>
                <w:rFonts w:ascii="Times New Roman" w:hAnsi="Times New Roman" w:cs="Times New Roman"/>
                <w:vertAlign w:val="superscript"/>
              </w:rPr>
              <w:t>3</w:t>
            </w:r>
            <w:r w:rsidR="00662BFE" w:rsidRPr="00044E31">
              <w:rPr>
                <w:rFonts w:ascii="Times New Roman" w:hAnsi="Times New Roman" w:cs="Times New Roman"/>
              </w:rPr>
              <w:t>/ч.</w:t>
            </w:r>
          </w:p>
          <w:p w:rsidR="0036056A" w:rsidRPr="00044E31" w:rsidRDefault="0036056A" w:rsidP="0036056A">
            <w:pPr>
              <w:spacing w:after="0" w:line="240" w:lineRule="auto"/>
              <w:ind w:firstLine="709"/>
              <w:jc w:val="both"/>
              <w:rPr>
                <w:rFonts w:ascii="Times New Roman" w:hAnsi="Times New Roman" w:cs="Times New Roman"/>
              </w:rPr>
            </w:pPr>
            <w:r w:rsidRPr="00044E31">
              <w:rPr>
                <w:rFonts w:ascii="Times New Roman" w:hAnsi="Times New Roman" w:cs="Times New Roman"/>
                <w:b/>
                <w:u w:val="single"/>
              </w:rPr>
              <w:t>Водоотведение</w:t>
            </w:r>
            <w:r w:rsidRPr="00044E31">
              <w:rPr>
                <w:rFonts w:ascii="Times New Roman" w:hAnsi="Times New Roman" w:cs="Times New Roman"/>
                <w:b/>
              </w:rPr>
              <w:t xml:space="preserve">: </w:t>
            </w:r>
            <w:r w:rsidRPr="00044E31">
              <w:rPr>
                <w:rFonts w:ascii="Times New Roman" w:hAnsi="Times New Roman" w:cs="Times New Roman"/>
              </w:rPr>
              <w:t>техническая возможность подключения (технологического присоединения) данного земельного участка к централизованным сетям водоотведения отсутствует.</w:t>
            </w:r>
          </w:p>
          <w:p w:rsidR="0036056A" w:rsidRPr="00044E31" w:rsidRDefault="00662BFE" w:rsidP="0036056A">
            <w:pPr>
              <w:spacing w:after="0" w:line="240" w:lineRule="auto"/>
              <w:ind w:firstLine="709"/>
              <w:jc w:val="both"/>
              <w:rPr>
                <w:rFonts w:ascii="Times New Roman" w:hAnsi="Times New Roman" w:cs="Times New Roman"/>
              </w:rPr>
            </w:pPr>
            <w:r w:rsidRPr="00044E31">
              <w:rPr>
                <w:rFonts w:ascii="Times New Roman" w:hAnsi="Times New Roman" w:cs="Times New Roman"/>
              </w:rPr>
              <w:t>В случае попадания частных сетей водоснабжения и водоотведения на территорию застраиваемого земельного участка произвести вынос указанных коммуникаций по согласованию с собственником сетей.</w:t>
            </w:r>
          </w:p>
          <w:p w:rsidR="0036056A" w:rsidRPr="00044E31" w:rsidRDefault="0036056A" w:rsidP="0036056A">
            <w:pPr>
              <w:spacing w:after="0" w:line="240" w:lineRule="auto"/>
              <w:ind w:firstLine="709"/>
              <w:jc w:val="both"/>
              <w:rPr>
                <w:rFonts w:ascii="Times New Roman" w:hAnsi="Times New Roman" w:cs="Times New Roman"/>
              </w:rPr>
            </w:pPr>
            <w:r w:rsidRPr="00044E31">
              <w:rPr>
                <w:rFonts w:ascii="Times New Roman" w:hAnsi="Times New Roman" w:cs="Times New Roman"/>
                <w:b/>
              </w:rPr>
              <w:t xml:space="preserve">7.Срок подключения: </w:t>
            </w:r>
            <w:r w:rsidRPr="00044E31">
              <w:rPr>
                <w:rFonts w:ascii="Times New Roman" w:hAnsi="Times New Roman" w:cs="Times New Roman"/>
              </w:rPr>
              <w:t>по согласованию с ГУП «</w:t>
            </w:r>
            <w:proofErr w:type="spellStart"/>
            <w:r w:rsidRPr="00044E31">
              <w:rPr>
                <w:rFonts w:ascii="Times New Roman" w:hAnsi="Times New Roman" w:cs="Times New Roman"/>
              </w:rPr>
              <w:t>Белоблводоканал</w:t>
            </w:r>
            <w:proofErr w:type="spellEnd"/>
            <w:r w:rsidRPr="00044E31">
              <w:rPr>
                <w:rFonts w:ascii="Times New Roman" w:hAnsi="Times New Roman" w:cs="Times New Roman"/>
              </w:rPr>
              <w:t>» филиал «Восточный»</w:t>
            </w:r>
            <w:r w:rsidRPr="00044E31">
              <w:rPr>
                <w:rFonts w:ascii="Times New Roman" w:hAnsi="Times New Roman" w:cs="Times New Roman"/>
                <w:b/>
              </w:rPr>
              <w:t xml:space="preserve"> </w:t>
            </w:r>
            <w:r w:rsidRPr="00044E31">
              <w:rPr>
                <w:rFonts w:ascii="Times New Roman" w:hAnsi="Times New Roman" w:cs="Times New Roman"/>
              </w:rPr>
              <w:t>в порядке, предусмотренном п.106 Правил холодного водоснабжения и водоотведения, утвержденных Постановлением Правительства РФ №644 от 29.07.2013г. (ред. от 22.05.2020)</w:t>
            </w:r>
          </w:p>
          <w:p w:rsidR="0036056A" w:rsidRPr="00044E31" w:rsidRDefault="0036056A" w:rsidP="0036056A">
            <w:pPr>
              <w:spacing w:after="0" w:line="240" w:lineRule="auto"/>
              <w:ind w:firstLine="709"/>
              <w:jc w:val="both"/>
              <w:rPr>
                <w:rFonts w:ascii="Times New Roman" w:hAnsi="Times New Roman" w:cs="Times New Roman"/>
                <w:b/>
              </w:rPr>
            </w:pPr>
            <w:proofErr w:type="gramStart"/>
            <w:r w:rsidRPr="00044E31">
              <w:rPr>
                <w:rFonts w:ascii="Times New Roman" w:hAnsi="Times New Roman" w:cs="Times New Roman"/>
              </w:rPr>
              <w:t>Подключение (технологическое присоединение) объектов капитального строительства, в том числе водопроводных и (или) канализационных сетей заявителя, к централизованным системам холодного водоснабжения и (или) водоотведения при наличии на день заключения договора о подключении технической возможности подключения (технологического присоединения) осуществляется в срок, который не может превышать 18 месяцев со дня заключения договора о подключении, если более длительные сроки не указаны в заявке заявителя</w:t>
            </w:r>
            <w:proofErr w:type="gramEnd"/>
            <w:r w:rsidRPr="00044E31">
              <w:rPr>
                <w:rFonts w:ascii="Times New Roman" w:hAnsi="Times New Roman" w:cs="Times New Roman"/>
              </w:rPr>
              <w:t>, после направления заявителем уведомления о выполнении условий подключения (технологического присоединения).</w:t>
            </w:r>
          </w:p>
          <w:p w:rsidR="0036056A" w:rsidRPr="00044E31" w:rsidRDefault="0036056A" w:rsidP="0036056A">
            <w:pPr>
              <w:spacing w:after="0" w:line="240" w:lineRule="auto"/>
              <w:ind w:firstLine="709"/>
              <w:jc w:val="both"/>
              <w:rPr>
                <w:rFonts w:ascii="Times New Roman" w:hAnsi="Times New Roman" w:cs="Times New Roman"/>
                <w:b/>
              </w:rPr>
            </w:pPr>
            <w:r w:rsidRPr="00044E31">
              <w:rPr>
                <w:rFonts w:ascii="Times New Roman" w:hAnsi="Times New Roman" w:cs="Times New Roman"/>
                <w:b/>
              </w:rPr>
              <w:t xml:space="preserve">8.Срок действия технических условий: </w:t>
            </w:r>
            <w:r w:rsidRPr="00044E31">
              <w:rPr>
                <w:rFonts w:ascii="Times New Roman" w:hAnsi="Times New Roman" w:cs="Times New Roman"/>
              </w:rPr>
              <w:t>3 (три) года с даты их выдачи. По истечении этого срока параметры выданных технических условий могут быть изменены.</w:t>
            </w:r>
          </w:p>
          <w:p w:rsidR="0036056A" w:rsidRPr="00044E31" w:rsidRDefault="0036056A" w:rsidP="0036056A">
            <w:pPr>
              <w:tabs>
                <w:tab w:val="left" w:pos="1086"/>
              </w:tabs>
              <w:spacing w:after="0" w:line="240" w:lineRule="auto"/>
              <w:ind w:firstLine="709"/>
              <w:jc w:val="both"/>
              <w:rPr>
                <w:rFonts w:ascii="Times New Roman" w:hAnsi="Times New Roman" w:cs="Times New Roman"/>
              </w:rPr>
            </w:pPr>
            <w:r w:rsidRPr="00044E31">
              <w:rPr>
                <w:rFonts w:ascii="Times New Roman" w:hAnsi="Times New Roman" w:cs="Times New Roman"/>
                <w:b/>
              </w:rPr>
              <w:t xml:space="preserve">9.Информация о плате за подключение: </w:t>
            </w:r>
            <w:r w:rsidRPr="00044E31">
              <w:rPr>
                <w:rFonts w:ascii="Times New Roman" w:hAnsi="Times New Roman" w:cs="Times New Roman"/>
              </w:rPr>
              <w:t>Плата за подключение определяется согласно Постановлению Правительства РФ №406 от 13.05.2013 г. путем сложения произведений ставки тарифа за подключаемую нагрузку на подключаемую нагрузку и ставки тарифа за протяженность сети на расстояние от существующих сетей до точки подключения на границе земельного участка заказчика.</w:t>
            </w:r>
          </w:p>
          <w:p w:rsidR="0036056A" w:rsidRPr="00044E31" w:rsidRDefault="0036056A" w:rsidP="0036056A">
            <w:pPr>
              <w:tabs>
                <w:tab w:val="left" w:pos="1086"/>
              </w:tabs>
              <w:spacing w:after="0" w:line="240" w:lineRule="auto"/>
              <w:ind w:firstLine="709"/>
              <w:jc w:val="both"/>
              <w:rPr>
                <w:rFonts w:ascii="Times New Roman" w:hAnsi="Times New Roman" w:cs="Times New Roman"/>
              </w:rPr>
            </w:pPr>
            <w:r w:rsidRPr="00044E31">
              <w:rPr>
                <w:rFonts w:ascii="Times New Roman" w:hAnsi="Times New Roman" w:cs="Times New Roman"/>
              </w:rPr>
              <w:t>Тарифы на подключение в 2021 г. утверждены приказом Комиссии по государственному регулированию цен и тарифов в Белгородской области от 16.04.2021 г. №5/1 «Об установлении тарифов на подключение (технологическое присоединение) к централизованным сетям водоснабжения и водоотведения ГУП «</w:t>
            </w:r>
            <w:proofErr w:type="spellStart"/>
            <w:r w:rsidRPr="00044E31">
              <w:rPr>
                <w:rFonts w:ascii="Times New Roman" w:hAnsi="Times New Roman" w:cs="Times New Roman"/>
              </w:rPr>
              <w:t>Белоблводоканал</w:t>
            </w:r>
            <w:proofErr w:type="spellEnd"/>
            <w:r w:rsidRPr="00044E31">
              <w:rPr>
                <w:rFonts w:ascii="Times New Roman" w:hAnsi="Times New Roman" w:cs="Times New Roman"/>
              </w:rPr>
              <w:t>» на территории Алексеевского городского округа Белгородской области».</w:t>
            </w:r>
          </w:p>
          <w:p w:rsidR="0036056A" w:rsidRPr="00044E31" w:rsidRDefault="0036056A" w:rsidP="0036056A">
            <w:pPr>
              <w:tabs>
                <w:tab w:val="left" w:pos="1086"/>
              </w:tabs>
              <w:spacing w:after="0" w:line="240" w:lineRule="auto"/>
              <w:ind w:firstLine="709"/>
              <w:jc w:val="both"/>
              <w:rPr>
                <w:rFonts w:ascii="Times New Roman" w:hAnsi="Times New Roman" w:cs="Times New Roman"/>
              </w:rPr>
            </w:pPr>
            <w:r w:rsidRPr="00044E31">
              <w:rPr>
                <w:rFonts w:ascii="Times New Roman" w:hAnsi="Times New Roman" w:cs="Times New Roman"/>
              </w:rPr>
              <w:t>Ставка тарифа за подключаемую нагрузку составляет:</w:t>
            </w:r>
          </w:p>
          <w:p w:rsidR="0036056A" w:rsidRPr="00044E31" w:rsidRDefault="0036056A" w:rsidP="0036056A">
            <w:pPr>
              <w:tabs>
                <w:tab w:val="left" w:pos="1086"/>
              </w:tabs>
              <w:spacing w:after="0" w:line="240" w:lineRule="auto"/>
              <w:ind w:firstLine="709"/>
              <w:jc w:val="both"/>
              <w:rPr>
                <w:rFonts w:ascii="Times New Roman" w:hAnsi="Times New Roman" w:cs="Times New Roman"/>
              </w:rPr>
            </w:pPr>
            <w:r w:rsidRPr="00044E31">
              <w:rPr>
                <w:rFonts w:ascii="Times New Roman" w:hAnsi="Times New Roman" w:cs="Times New Roman"/>
              </w:rPr>
              <w:t>по водоснабжению – 7,30 тыс. руб. за 1 м³/</w:t>
            </w:r>
            <w:proofErr w:type="spellStart"/>
            <w:r w:rsidRPr="00044E31">
              <w:rPr>
                <w:rFonts w:ascii="Times New Roman" w:hAnsi="Times New Roman" w:cs="Times New Roman"/>
              </w:rPr>
              <w:t>сут</w:t>
            </w:r>
            <w:proofErr w:type="spellEnd"/>
          </w:p>
          <w:p w:rsidR="0036056A" w:rsidRPr="00044E31" w:rsidRDefault="0036056A" w:rsidP="0036056A">
            <w:pPr>
              <w:tabs>
                <w:tab w:val="left" w:pos="1086"/>
              </w:tabs>
              <w:spacing w:after="0" w:line="240" w:lineRule="auto"/>
              <w:ind w:firstLine="709"/>
              <w:jc w:val="both"/>
              <w:rPr>
                <w:rFonts w:ascii="Times New Roman" w:hAnsi="Times New Roman" w:cs="Times New Roman"/>
              </w:rPr>
            </w:pPr>
            <w:r w:rsidRPr="00044E31">
              <w:rPr>
                <w:rFonts w:ascii="Times New Roman" w:hAnsi="Times New Roman" w:cs="Times New Roman"/>
              </w:rPr>
              <w:t>по водоотведению – 8,97 тыс. руб. за 1 м³/</w:t>
            </w:r>
            <w:proofErr w:type="spellStart"/>
            <w:r w:rsidRPr="00044E31">
              <w:rPr>
                <w:rFonts w:ascii="Times New Roman" w:hAnsi="Times New Roman" w:cs="Times New Roman"/>
              </w:rPr>
              <w:t>сут</w:t>
            </w:r>
            <w:proofErr w:type="spellEnd"/>
          </w:p>
          <w:p w:rsidR="0036056A" w:rsidRPr="00044E31" w:rsidRDefault="0036056A" w:rsidP="0036056A">
            <w:pPr>
              <w:tabs>
                <w:tab w:val="left" w:pos="1086"/>
              </w:tabs>
              <w:spacing w:after="0" w:line="240" w:lineRule="auto"/>
              <w:ind w:firstLine="709"/>
              <w:jc w:val="both"/>
              <w:rPr>
                <w:rFonts w:ascii="Times New Roman" w:hAnsi="Times New Roman" w:cs="Times New Roman"/>
              </w:rPr>
            </w:pPr>
            <w:r w:rsidRPr="00044E31">
              <w:rPr>
                <w:rFonts w:ascii="Times New Roman" w:hAnsi="Times New Roman" w:cs="Times New Roman"/>
              </w:rPr>
              <w:lastRenderedPageBreak/>
              <w:t>Базовая ставка тарифа за протяженность сетей составляет:</w:t>
            </w:r>
          </w:p>
          <w:p w:rsidR="0036056A" w:rsidRPr="00044E31" w:rsidRDefault="0036056A" w:rsidP="0036056A">
            <w:pPr>
              <w:tabs>
                <w:tab w:val="left" w:pos="1086"/>
              </w:tabs>
              <w:spacing w:after="0" w:line="240" w:lineRule="auto"/>
              <w:ind w:firstLine="709"/>
              <w:jc w:val="both"/>
              <w:rPr>
                <w:rFonts w:ascii="Times New Roman" w:hAnsi="Times New Roman" w:cs="Times New Roman"/>
              </w:rPr>
            </w:pPr>
            <w:r w:rsidRPr="00044E31">
              <w:rPr>
                <w:rFonts w:ascii="Times New Roman" w:hAnsi="Times New Roman" w:cs="Times New Roman"/>
              </w:rPr>
              <w:t>по водоснабжению – 2157,47 тыс. руб./</w:t>
            </w:r>
            <w:proofErr w:type="gramStart"/>
            <w:r w:rsidRPr="00044E31">
              <w:rPr>
                <w:rFonts w:ascii="Times New Roman" w:hAnsi="Times New Roman" w:cs="Times New Roman"/>
              </w:rPr>
              <w:t>км</w:t>
            </w:r>
            <w:proofErr w:type="gramEnd"/>
          </w:p>
          <w:p w:rsidR="0036056A" w:rsidRPr="00044E31" w:rsidRDefault="0036056A" w:rsidP="0036056A">
            <w:pPr>
              <w:tabs>
                <w:tab w:val="left" w:pos="1086"/>
              </w:tabs>
              <w:spacing w:after="0" w:line="240" w:lineRule="auto"/>
              <w:ind w:firstLine="709"/>
              <w:jc w:val="both"/>
              <w:rPr>
                <w:rFonts w:ascii="Times New Roman" w:hAnsi="Times New Roman" w:cs="Times New Roman"/>
              </w:rPr>
            </w:pPr>
            <w:r w:rsidRPr="00044E31">
              <w:rPr>
                <w:rFonts w:ascii="Times New Roman" w:hAnsi="Times New Roman" w:cs="Times New Roman"/>
              </w:rPr>
              <w:t>по водоотведению – 2464,13 тыс. руб./</w:t>
            </w:r>
            <w:proofErr w:type="gramStart"/>
            <w:r w:rsidRPr="00044E31">
              <w:rPr>
                <w:rFonts w:ascii="Times New Roman" w:hAnsi="Times New Roman" w:cs="Times New Roman"/>
              </w:rPr>
              <w:t>км</w:t>
            </w:r>
            <w:proofErr w:type="gramEnd"/>
          </w:p>
          <w:p w:rsidR="0036056A" w:rsidRPr="00044E31" w:rsidRDefault="0036056A" w:rsidP="0036056A">
            <w:pPr>
              <w:tabs>
                <w:tab w:val="left" w:pos="1086"/>
              </w:tabs>
              <w:spacing w:after="0" w:line="240" w:lineRule="auto"/>
              <w:ind w:firstLine="709"/>
              <w:jc w:val="both"/>
              <w:rPr>
                <w:rFonts w:ascii="Times New Roman" w:hAnsi="Times New Roman" w:cs="Times New Roman"/>
              </w:rPr>
            </w:pPr>
            <w:r w:rsidRPr="00044E31">
              <w:rPr>
                <w:rFonts w:ascii="Times New Roman" w:hAnsi="Times New Roman" w:cs="Times New Roman"/>
              </w:rPr>
              <w:t>Коэффициенты дифференциации тарифа в зависимости от диаметра сетей:</w:t>
            </w:r>
          </w:p>
          <w:p w:rsidR="0036056A" w:rsidRPr="00044E31" w:rsidRDefault="0036056A" w:rsidP="0036056A">
            <w:pPr>
              <w:tabs>
                <w:tab w:val="left" w:pos="1086"/>
              </w:tabs>
              <w:spacing w:after="0" w:line="240" w:lineRule="auto"/>
              <w:ind w:firstLine="709"/>
              <w:jc w:val="both"/>
              <w:rPr>
                <w:rFonts w:ascii="Times New Roman" w:hAnsi="Times New Roman" w:cs="Times New Roman"/>
              </w:rPr>
            </w:pPr>
            <w:r w:rsidRPr="00044E31">
              <w:rPr>
                <w:rFonts w:ascii="Times New Roman" w:hAnsi="Times New Roman" w:cs="Times New Roman"/>
              </w:rPr>
              <w:t>а) водоснабжение:</w:t>
            </w:r>
          </w:p>
          <w:p w:rsidR="0036056A" w:rsidRPr="00044E31" w:rsidRDefault="0036056A" w:rsidP="0036056A">
            <w:pPr>
              <w:tabs>
                <w:tab w:val="left" w:pos="1086"/>
              </w:tabs>
              <w:spacing w:after="0" w:line="240" w:lineRule="auto"/>
              <w:ind w:firstLine="709"/>
              <w:jc w:val="both"/>
              <w:rPr>
                <w:rFonts w:ascii="Times New Roman" w:hAnsi="Times New Roman" w:cs="Times New Roman"/>
              </w:rPr>
            </w:pPr>
            <w:r w:rsidRPr="00044E31">
              <w:rPr>
                <w:rFonts w:ascii="Times New Roman" w:hAnsi="Times New Roman" w:cs="Times New Roman"/>
              </w:rPr>
              <w:t>от 40 мм до 70 мм – 0,535</w:t>
            </w:r>
          </w:p>
          <w:p w:rsidR="0036056A" w:rsidRPr="00044E31" w:rsidRDefault="0036056A" w:rsidP="0036056A">
            <w:pPr>
              <w:tabs>
                <w:tab w:val="left" w:pos="1086"/>
              </w:tabs>
              <w:spacing w:after="0" w:line="240" w:lineRule="auto"/>
              <w:ind w:firstLine="709"/>
              <w:jc w:val="both"/>
              <w:rPr>
                <w:rFonts w:ascii="Times New Roman" w:hAnsi="Times New Roman" w:cs="Times New Roman"/>
              </w:rPr>
            </w:pPr>
            <w:r w:rsidRPr="00044E31">
              <w:rPr>
                <w:rFonts w:ascii="Times New Roman" w:hAnsi="Times New Roman" w:cs="Times New Roman"/>
              </w:rPr>
              <w:t>от 100 мм до 150 мм – 1,391</w:t>
            </w:r>
          </w:p>
          <w:p w:rsidR="0036056A" w:rsidRPr="00044E31" w:rsidRDefault="0036056A" w:rsidP="0036056A">
            <w:pPr>
              <w:tabs>
                <w:tab w:val="left" w:pos="1086"/>
              </w:tabs>
              <w:spacing w:after="0" w:line="240" w:lineRule="auto"/>
              <w:ind w:firstLine="709"/>
              <w:jc w:val="both"/>
              <w:rPr>
                <w:rFonts w:ascii="Times New Roman" w:hAnsi="Times New Roman" w:cs="Times New Roman"/>
              </w:rPr>
            </w:pPr>
            <w:r w:rsidRPr="00044E31">
              <w:rPr>
                <w:rFonts w:ascii="Times New Roman" w:hAnsi="Times New Roman" w:cs="Times New Roman"/>
              </w:rPr>
              <w:t>б) водоотведение:</w:t>
            </w:r>
          </w:p>
          <w:p w:rsidR="0036056A" w:rsidRPr="00044E31" w:rsidRDefault="0036056A" w:rsidP="0036056A">
            <w:pPr>
              <w:tabs>
                <w:tab w:val="left" w:pos="1086"/>
              </w:tabs>
              <w:spacing w:after="0" w:line="240" w:lineRule="auto"/>
              <w:ind w:firstLine="709"/>
              <w:jc w:val="both"/>
              <w:rPr>
                <w:rFonts w:ascii="Times New Roman" w:hAnsi="Times New Roman" w:cs="Times New Roman"/>
              </w:rPr>
            </w:pPr>
            <w:r w:rsidRPr="00044E31">
              <w:rPr>
                <w:rFonts w:ascii="Times New Roman" w:hAnsi="Times New Roman" w:cs="Times New Roman"/>
              </w:rPr>
              <w:t>от 100 мм до 150 мм – 1,000</w:t>
            </w:r>
          </w:p>
          <w:p w:rsidR="0036056A" w:rsidRPr="00044E31" w:rsidRDefault="0036056A" w:rsidP="0036056A">
            <w:pPr>
              <w:tabs>
                <w:tab w:val="left" w:pos="1086"/>
              </w:tabs>
              <w:spacing w:after="0" w:line="240" w:lineRule="auto"/>
              <w:ind w:firstLine="709"/>
              <w:jc w:val="both"/>
              <w:rPr>
                <w:rFonts w:ascii="Times New Roman" w:hAnsi="Times New Roman" w:cs="Times New Roman"/>
                <w:b/>
              </w:rPr>
            </w:pPr>
            <w:r w:rsidRPr="00044E31">
              <w:rPr>
                <w:rFonts w:ascii="Times New Roman" w:hAnsi="Times New Roman" w:cs="Times New Roman"/>
                <w:b/>
              </w:rPr>
              <w:t>Примечание: Настоящие технические условия не являются основанием для проектирования. Проектирование системы водоснабжения и водоотведения осуществляется в соответствии с дополнительно запрашиваемыми Заказчиком условиями подключения объекта капитального строительства к сетям инженерно-технического обеспечения.</w:t>
            </w:r>
          </w:p>
          <w:p w:rsidR="00ED1AE0" w:rsidRPr="00044E31" w:rsidRDefault="0036056A" w:rsidP="008A0B4D">
            <w:pPr>
              <w:pStyle w:val="af1"/>
              <w:tabs>
                <w:tab w:val="left" w:pos="0"/>
              </w:tabs>
              <w:spacing w:before="0" w:beforeAutospacing="0" w:after="0"/>
              <w:ind w:firstLine="709"/>
              <w:jc w:val="both"/>
              <w:rPr>
                <w:color w:val="000000"/>
                <w:shd w:val="clear" w:color="auto" w:fill="F8F9FA"/>
              </w:rPr>
            </w:pPr>
            <w:proofErr w:type="gramStart"/>
            <w:r w:rsidRPr="00044E31">
              <w:rPr>
                <w:u w:val="single"/>
              </w:rPr>
              <w:t>Технические условия подключения (технологического присоединения) объекта к сети газораспределения</w:t>
            </w:r>
            <w:r w:rsidRPr="00044E31">
              <w:t xml:space="preserve">: по данным АО «Газпром газораспределение Белгород» </w:t>
            </w:r>
            <w:r w:rsidR="00ED1AE0" w:rsidRPr="00044E31">
              <w:t xml:space="preserve">имеется техническая возможность подключения к сети газораспределения АО «Газпром газораспределение Белгород» через газораспределительную станцию «ГРС </w:t>
            </w:r>
            <w:r w:rsidR="00572225" w:rsidRPr="00044E31">
              <w:t>Алексеевка</w:t>
            </w:r>
            <w:r w:rsidR="00ED1AE0" w:rsidRPr="00044E31">
              <w:t>» объектов капитального строительства, планируемых к размещению на земельном участке: кадастровый номер 31:</w:t>
            </w:r>
            <w:r w:rsidR="006E2083" w:rsidRPr="00044E31">
              <w:t>23:0302010:18</w:t>
            </w:r>
            <w:r w:rsidR="00ED1AE0" w:rsidRPr="00044E31">
              <w:t xml:space="preserve"> (</w:t>
            </w:r>
            <w:r w:rsidR="00572225" w:rsidRPr="00044E31">
              <w:rPr>
                <w:color w:val="000000"/>
                <w:shd w:val="clear" w:color="auto" w:fill="F8F9FA"/>
              </w:rPr>
              <w:t xml:space="preserve">Белгородская область, </w:t>
            </w:r>
            <w:r w:rsidR="006E2083" w:rsidRPr="00044E31">
              <w:rPr>
                <w:color w:val="000000"/>
                <w:shd w:val="clear" w:color="auto" w:fill="F8F9FA"/>
              </w:rPr>
              <w:t>Алексеевский городской округ, г. Алексеевка, ул. Маслоделов, 8</w:t>
            </w:r>
            <w:r w:rsidR="00ED1AE0" w:rsidRPr="00044E31">
              <w:t>);</w:t>
            </w:r>
            <w:proofErr w:type="gramEnd"/>
          </w:p>
          <w:p w:rsidR="00ED1AE0" w:rsidRPr="00044E31" w:rsidRDefault="00ED1AE0" w:rsidP="00ED1AE0">
            <w:pPr>
              <w:pStyle w:val="a3"/>
              <w:ind w:firstLine="709"/>
              <w:jc w:val="both"/>
              <w:rPr>
                <w:rFonts w:ascii="Times New Roman" w:eastAsia="Times New Roman" w:hAnsi="Times New Roman"/>
                <w:sz w:val="24"/>
                <w:szCs w:val="24"/>
              </w:rPr>
            </w:pPr>
            <w:r w:rsidRPr="00044E31">
              <w:rPr>
                <w:rFonts w:ascii="Times New Roman" w:hAnsi="Times New Roman"/>
                <w:sz w:val="24"/>
                <w:szCs w:val="24"/>
              </w:rPr>
              <w:t xml:space="preserve">На сегодняшний день основным законодательным актом, регламентирующим вопросы подключения к сетям газораспределения, являются </w:t>
            </w:r>
            <w:r w:rsidRPr="00044E31">
              <w:rPr>
                <w:rFonts w:ascii="Times New Roman" w:eastAsia="Times New Roman" w:hAnsi="Times New Roman"/>
                <w:sz w:val="24"/>
                <w:szCs w:val="24"/>
              </w:rPr>
              <w:t>Правила подключения (технологического присоединения) объектов капитального строительства к сети газораспределения, утвержденные постановлением Правительства РФ от 30 декабря 2013 года № 1314 (далее Правила).</w:t>
            </w:r>
          </w:p>
          <w:p w:rsidR="00ED1AE0" w:rsidRPr="00044E31" w:rsidRDefault="00ED1AE0" w:rsidP="00ED1AE0">
            <w:pPr>
              <w:pStyle w:val="a3"/>
              <w:ind w:firstLine="709"/>
              <w:jc w:val="both"/>
              <w:rPr>
                <w:rFonts w:ascii="Times New Roman" w:eastAsia="Times New Roman" w:hAnsi="Times New Roman"/>
                <w:sz w:val="24"/>
                <w:szCs w:val="24"/>
              </w:rPr>
            </w:pPr>
            <w:r w:rsidRPr="00044E31">
              <w:rPr>
                <w:rFonts w:ascii="Times New Roman" w:eastAsia="Times New Roman" w:hAnsi="Times New Roman"/>
                <w:sz w:val="24"/>
                <w:szCs w:val="24"/>
              </w:rPr>
              <w:t>Срок выполнения мероприятий по подключению (технологическому присоединению) объекта капитального строительства и пуску газа составляет:</w:t>
            </w:r>
          </w:p>
          <w:tbl>
            <w:tblPr>
              <w:tblStyle w:val="ab"/>
              <w:tblW w:w="5000" w:type="pct"/>
              <w:tblLook w:val="04A0" w:firstRow="1" w:lastRow="0" w:firstColumn="1" w:lastColumn="0" w:noHBand="0" w:noVBand="1"/>
            </w:tblPr>
            <w:tblGrid>
              <w:gridCol w:w="1130"/>
              <w:gridCol w:w="1237"/>
              <w:gridCol w:w="870"/>
              <w:gridCol w:w="1092"/>
              <w:gridCol w:w="1552"/>
              <w:gridCol w:w="1353"/>
            </w:tblGrid>
            <w:tr w:rsidR="00ED1AE0" w:rsidRPr="00044E31" w:rsidTr="00D16F61">
              <w:tc>
                <w:tcPr>
                  <w:tcW w:w="781" w:type="pct"/>
                  <w:vAlign w:val="center"/>
                </w:tcPr>
                <w:p w:rsidR="00ED1AE0" w:rsidRPr="00044E31" w:rsidRDefault="00ED1AE0" w:rsidP="00D16F61">
                  <w:pPr>
                    <w:pStyle w:val="a3"/>
                    <w:jc w:val="center"/>
                    <w:rPr>
                      <w:rFonts w:ascii="Times New Roman" w:eastAsia="Times New Roman" w:hAnsi="Times New Roman"/>
                      <w:b/>
                      <w:sz w:val="18"/>
                      <w:szCs w:val="18"/>
                    </w:rPr>
                  </w:pPr>
                  <w:r w:rsidRPr="00044E31">
                    <w:rPr>
                      <w:rFonts w:ascii="Times New Roman" w:eastAsia="Times New Roman" w:hAnsi="Times New Roman"/>
                      <w:b/>
                      <w:sz w:val="18"/>
                      <w:szCs w:val="18"/>
                    </w:rPr>
                    <w:t>Категория заявителей</w:t>
                  </w:r>
                </w:p>
              </w:tc>
              <w:tc>
                <w:tcPr>
                  <w:tcW w:w="855" w:type="pct"/>
                  <w:vAlign w:val="center"/>
                </w:tcPr>
                <w:p w:rsidR="00ED1AE0" w:rsidRPr="00044E31" w:rsidRDefault="00ED1AE0" w:rsidP="00D16F61">
                  <w:pPr>
                    <w:pStyle w:val="a3"/>
                    <w:jc w:val="center"/>
                    <w:rPr>
                      <w:rFonts w:ascii="Times New Roman" w:eastAsia="Times New Roman" w:hAnsi="Times New Roman"/>
                      <w:b/>
                      <w:sz w:val="18"/>
                      <w:szCs w:val="18"/>
                    </w:rPr>
                  </w:pPr>
                  <w:r w:rsidRPr="00044E31">
                    <w:rPr>
                      <w:rFonts w:ascii="Times New Roman" w:eastAsia="Times New Roman" w:hAnsi="Times New Roman"/>
                      <w:b/>
                      <w:sz w:val="18"/>
                      <w:szCs w:val="18"/>
                    </w:rPr>
                    <w:t>Срок выполнения</w:t>
                  </w:r>
                </w:p>
              </w:tc>
              <w:tc>
                <w:tcPr>
                  <w:tcW w:w="601" w:type="pct"/>
                  <w:vAlign w:val="center"/>
                </w:tcPr>
                <w:p w:rsidR="00ED1AE0" w:rsidRPr="00044E31" w:rsidRDefault="00ED1AE0" w:rsidP="00D16F61">
                  <w:pPr>
                    <w:pStyle w:val="a3"/>
                    <w:jc w:val="center"/>
                    <w:rPr>
                      <w:rFonts w:ascii="Times New Roman" w:eastAsia="Times New Roman" w:hAnsi="Times New Roman"/>
                      <w:b/>
                      <w:sz w:val="18"/>
                      <w:szCs w:val="18"/>
                    </w:rPr>
                  </w:pPr>
                  <w:r w:rsidRPr="00044E31">
                    <w:rPr>
                      <w:rFonts w:ascii="Times New Roman" w:eastAsia="Times New Roman" w:hAnsi="Times New Roman"/>
                      <w:b/>
                      <w:sz w:val="18"/>
                      <w:szCs w:val="18"/>
                    </w:rPr>
                    <w:t>Макс. часовой расход, куб. м</w:t>
                  </w:r>
                </w:p>
              </w:tc>
              <w:tc>
                <w:tcPr>
                  <w:tcW w:w="755" w:type="pct"/>
                  <w:vAlign w:val="center"/>
                </w:tcPr>
                <w:p w:rsidR="00ED1AE0" w:rsidRPr="00044E31" w:rsidRDefault="00ED1AE0" w:rsidP="00D16F61">
                  <w:pPr>
                    <w:pStyle w:val="a3"/>
                    <w:jc w:val="center"/>
                    <w:rPr>
                      <w:rFonts w:ascii="Times New Roman" w:eastAsia="Times New Roman" w:hAnsi="Times New Roman"/>
                      <w:b/>
                      <w:sz w:val="18"/>
                      <w:szCs w:val="18"/>
                    </w:rPr>
                  </w:pPr>
                  <w:r w:rsidRPr="00044E31">
                    <w:rPr>
                      <w:rFonts w:ascii="Times New Roman" w:eastAsia="Times New Roman" w:hAnsi="Times New Roman"/>
                      <w:b/>
                      <w:sz w:val="18"/>
                      <w:szCs w:val="18"/>
                    </w:rPr>
                    <w:t>Проектное рабочее давление, МПа</w:t>
                  </w:r>
                </w:p>
              </w:tc>
              <w:tc>
                <w:tcPr>
                  <w:tcW w:w="1073" w:type="pct"/>
                  <w:vAlign w:val="center"/>
                </w:tcPr>
                <w:p w:rsidR="00ED1AE0" w:rsidRPr="00044E31" w:rsidRDefault="00ED1AE0" w:rsidP="00D16F61">
                  <w:pPr>
                    <w:pStyle w:val="a3"/>
                    <w:jc w:val="center"/>
                    <w:rPr>
                      <w:rFonts w:ascii="Times New Roman" w:eastAsia="Times New Roman" w:hAnsi="Times New Roman"/>
                      <w:b/>
                      <w:sz w:val="18"/>
                      <w:szCs w:val="18"/>
                    </w:rPr>
                  </w:pPr>
                  <w:r w:rsidRPr="00044E31">
                    <w:rPr>
                      <w:rFonts w:ascii="Times New Roman" w:eastAsia="Times New Roman" w:hAnsi="Times New Roman"/>
                      <w:b/>
                      <w:sz w:val="18"/>
                      <w:szCs w:val="18"/>
                    </w:rPr>
                    <w:t xml:space="preserve">Протяженность, </w:t>
                  </w:r>
                  <w:proofErr w:type="gramStart"/>
                  <w:r w:rsidRPr="00044E31">
                    <w:rPr>
                      <w:rFonts w:ascii="Times New Roman" w:eastAsia="Times New Roman" w:hAnsi="Times New Roman"/>
                      <w:b/>
                      <w:sz w:val="18"/>
                      <w:szCs w:val="18"/>
                    </w:rPr>
                    <w:t>м</w:t>
                  </w:r>
                  <w:proofErr w:type="gramEnd"/>
                </w:p>
              </w:tc>
              <w:tc>
                <w:tcPr>
                  <w:tcW w:w="935" w:type="pct"/>
                  <w:vAlign w:val="center"/>
                </w:tcPr>
                <w:p w:rsidR="00ED1AE0" w:rsidRPr="00044E31" w:rsidRDefault="00ED1AE0" w:rsidP="00D16F61">
                  <w:pPr>
                    <w:pStyle w:val="a3"/>
                    <w:jc w:val="center"/>
                    <w:rPr>
                      <w:rFonts w:ascii="Times New Roman" w:eastAsia="Times New Roman" w:hAnsi="Times New Roman"/>
                      <w:b/>
                      <w:sz w:val="18"/>
                      <w:szCs w:val="18"/>
                    </w:rPr>
                  </w:pPr>
                  <w:r w:rsidRPr="00044E31">
                    <w:rPr>
                      <w:rFonts w:ascii="Times New Roman" w:eastAsia="Times New Roman" w:hAnsi="Times New Roman"/>
                      <w:b/>
                      <w:sz w:val="18"/>
                      <w:szCs w:val="18"/>
                    </w:rPr>
                    <w:t>Прохождение по территории МО</w:t>
                  </w:r>
                </w:p>
              </w:tc>
            </w:tr>
            <w:tr w:rsidR="00ED1AE0" w:rsidRPr="00044E31" w:rsidTr="00D16F61">
              <w:tc>
                <w:tcPr>
                  <w:tcW w:w="781" w:type="pct"/>
                  <w:vAlign w:val="center"/>
                </w:tcPr>
                <w:p w:rsidR="00ED1AE0" w:rsidRPr="00044E31" w:rsidRDefault="00ED1AE0" w:rsidP="00D16F61">
                  <w:pPr>
                    <w:pStyle w:val="a3"/>
                    <w:jc w:val="center"/>
                    <w:rPr>
                      <w:rFonts w:ascii="Times New Roman" w:eastAsia="Times New Roman" w:hAnsi="Times New Roman"/>
                      <w:b/>
                      <w:sz w:val="18"/>
                      <w:szCs w:val="18"/>
                    </w:rPr>
                  </w:pPr>
                  <w:r w:rsidRPr="00044E31">
                    <w:rPr>
                      <w:rFonts w:ascii="Times New Roman" w:eastAsia="Times New Roman" w:hAnsi="Times New Roman"/>
                      <w:b/>
                      <w:sz w:val="18"/>
                      <w:szCs w:val="18"/>
                    </w:rPr>
                    <w:t>1</w:t>
                  </w:r>
                </w:p>
              </w:tc>
              <w:tc>
                <w:tcPr>
                  <w:tcW w:w="855" w:type="pct"/>
                  <w:vAlign w:val="center"/>
                </w:tcPr>
                <w:p w:rsidR="00ED1AE0" w:rsidRPr="00044E31" w:rsidRDefault="00ED1AE0" w:rsidP="00D16F61">
                  <w:pPr>
                    <w:pStyle w:val="a3"/>
                    <w:jc w:val="center"/>
                    <w:rPr>
                      <w:rFonts w:ascii="Times New Roman" w:eastAsia="Times New Roman" w:hAnsi="Times New Roman"/>
                      <w:b/>
                      <w:sz w:val="18"/>
                      <w:szCs w:val="18"/>
                    </w:rPr>
                  </w:pPr>
                  <w:r w:rsidRPr="00044E31">
                    <w:rPr>
                      <w:rFonts w:ascii="Times New Roman" w:eastAsia="Times New Roman" w:hAnsi="Times New Roman"/>
                      <w:b/>
                      <w:sz w:val="18"/>
                      <w:szCs w:val="18"/>
                    </w:rPr>
                    <w:t>2</w:t>
                  </w:r>
                </w:p>
              </w:tc>
              <w:tc>
                <w:tcPr>
                  <w:tcW w:w="601" w:type="pct"/>
                  <w:vAlign w:val="center"/>
                </w:tcPr>
                <w:p w:rsidR="00ED1AE0" w:rsidRPr="00044E31" w:rsidRDefault="00ED1AE0" w:rsidP="00D16F61">
                  <w:pPr>
                    <w:pStyle w:val="a3"/>
                    <w:jc w:val="center"/>
                    <w:rPr>
                      <w:rFonts w:ascii="Times New Roman" w:eastAsia="Times New Roman" w:hAnsi="Times New Roman"/>
                      <w:b/>
                      <w:sz w:val="18"/>
                      <w:szCs w:val="18"/>
                    </w:rPr>
                  </w:pPr>
                  <w:r w:rsidRPr="00044E31">
                    <w:rPr>
                      <w:rFonts w:ascii="Times New Roman" w:eastAsia="Times New Roman" w:hAnsi="Times New Roman"/>
                      <w:b/>
                      <w:sz w:val="18"/>
                      <w:szCs w:val="18"/>
                    </w:rPr>
                    <w:t>3</w:t>
                  </w:r>
                </w:p>
              </w:tc>
              <w:tc>
                <w:tcPr>
                  <w:tcW w:w="755" w:type="pct"/>
                  <w:vAlign w:val="center"/>
                </w:tcPr>
                <w:p w:rsidR="00ED1AE0" w:rsidRPr="00044E31" w:rsidRDefault="00ED1AE0" w:rsidP="00D16F61">
                  <w:pPr>
                    <w:pStyle w:val="a3"/>
                    <w:jc w:val="center"/>
                    <w:rPr>
                      <w:rFonts w:ascii="Times New Roman" w:eastAsia="Times New Roman" w:hAnsi="Times New Roman"/>
                      <w:b/>
                      <w:sz w:val="18"/>
                      <w:szCs w:val="18"/>
                    </w:rPr>
                  </w:pPr>
                  <w:r w:rsidRPr="00044E31">
                    <w:rPr>
                      <w:rFonts w:ascii="Times New Roman" w:eastAsia="Times New Roman" w:hAnsi="Times New Roman"/>
                      <w:b/>
                      <w:sz w:val="18"/>
                      <w:szCs w:val="18"/>
                    </w:rPr>
                    <w:t>4</w:t>
                  </w:r>
                </w:p>
              </w:tc>
              <w:tc>
                <w:tcPr>
                  <w:tcW w:w="1073" w:type="pct"/>
                  <w:vAlign w:val="center"/>
                </w:tcPr>
                <w:p w:rsidR="00ED1AE0" w:rsidRPr="00044E31" w:rsidRDefault="00ED1AE0" w:rsidP="00D16F61">
                  <w:pPr>
                    <w:pStyle w:val="a3"/>
                    <w:jc w:val="center"/>
                    <w:rPr>
                      <w:rFonts w:ascii="Times New Roman" w:eastAsia="Times New Roman" w:hAnsi="Times New Roman"/>
                      <w:b/>
                      <w:sz w:val="18"/>
                      <w:szCs w:val="18"/>
                    </w:rPr>
                  </w:pPr>
                  <w:r w:rsidRPr="00044E31">
                    <w:rPr>
                      <w:rFonts w:ascii="Times New Roman" w:eastAsia="Times New Roman" w:hAnsi="Times New Roman"/>
                      <w:b/>
                      <w:sz w:val="18"/>
                      <w:szCs w:val="18"/>
                    </w:rPr>
                    <w:t>5</w:t>
                  </w:r>
                </w:p>
              </w:tc>
              <w:tc>
                <w:tcPr>
                  <w:tcW w:w="935" w:type="pct"/>
                  <w:vAlign w:val="center"/>
                </w:tcPr>
                <w:p w:rsidR="00ED1AE0" w:rsidRPr="00044E31" w:rsidRDefault="00ED1AE0" w:rsidP="00D16F61">
                  <w:pPr>
                    <w:pStyle w:val="a3"/>
                    <w:jc w:val="center"/>
                    <w:rPr>
                      <w:rFonts w:ascii="Times New Roman" w:eastAsia="Times New Roman" w:hAnsi="Times New Roman"/>
                      <w:b/>
                      <w:sz w:val="18"/>
                      <w:szCs w:val="18"/>
                    </w:rPr>
                  </w:pPr>
                  <w:r w:rsidRPr="00044E31">
                    <w:rPr>
                      <w:rFonts w:ascii="Times New Roman" w:eastAsia="Times New Roman" w:hAnsi="Times New Roman"/>
                      <w:b/>
                      <w:sz w:val="18"/>
                      <w:szCs w:val="18"/>
                    </w:rPr>
                    <w:t>6</w:t>
                  </w:r>
                </w:p>
              </w:tc>
            </w:tr>
            <w:tr w:rsidR="00ED1AE0" w:rsidRPr="00044E31" w:rsidTr="00D16F61">
              <w:tc>
                <w:tcPr>
                  <w:tcW w:w="781" w:type="pct"/>
                  <w:vAlign w:val="center"/>
                </w:tcPr>
                <w:p w:rsidR="00ED1AE0" w:rsidRPr="00044E31" w:rsidRDefault="00ED1AE0" w:rsidP="00D16F61">
                  <w:pPr>
                    <w:pStyle w:val="a3"/>
                    <w:jc w:val="center"/>
                    <w:rPr>
                      <w:rFonts w:ascii="Times New Roman" w:eastAsia="Times New Roman" w:hAnsi="Times New Roman"/>
                      <w:sz w:val="18"/>
                      <w:szCs w:val="18"/>
                    </w:rPr>
                  </w:pPr>
                  <w:r w:rsidRPr="00044E31">
                    <w:rPr>
                      <w:rFonts w:ascii="Times New Roman" w:eastAsia="Times New Roman" w:hAnsi="Times New Roman"/>
                      <w:sz w:val="18"/>
                      <w:szCs w:val="18"/>
                    </w:rPr>
                    <w:t>1</w:t>
                  </w:r>
                </w:p>
              </w:tc>
              <w:tc>
                <w:tcPr>
                  <w:tcW w:w="855" w:type="pct"/>
                  <w:vAlign w:val="center"/>
                </w:tcPr>
                <w:p w:rsidR="00ED1AE0" w:rsidRPr="00044E31" w:rsidRDefault="00ED1AE0" w:rsidP="00D16F61">
                  <w:pPr>
                    <w:pStyle w:val="a3"/>
                    <w:jc w:val="center"/>
                    <w:rPr>
                      <w:rFonts w:ascii="Times New Roman" w:eastAsia="Times New Roman" w:hAnsi="Times New Roman"/>
                      <w:sz w:val="18"/>
                      <w:szCs w:val="18"/>
                    </w:rPr>
                  </w:pPr>
                  <w:proofErr w:type="gramStart"/>
                  <w:r w:rsidRPr="00044E31">
                    <w:rPr>
                      <w:rFonts w:ascii="Times New Roman" w:eastAsia="Times New Roman" w:hAnsi="Times New Roman"/>
                      <w:sz w:val="18"/>
                      <w:szCs w:val="18"/>
                    </w:rPr>
                    <w:t>8 мес. (если не треб.</w:t>
                  </w:r>
                  <w:proofErr w:type="gramEnd"/>
                  <w:r w:rsidRPr="00044E31">
                    <w:rPr>
                      <w:rFonts w:ascii="Times New Roman" w:eastAsia="Times New Roman" w:hAnsi="Times New Roman"/>
                      <w:sz w:val="18"/>
                      <w:szCs w:val="18"/>
                    </w:rPr>
                    <w:t xml:space="preserve"> </w:t>
                  </w:r>
                  <w:proofErr w:type="gramStart"/>
                  <w:r w:rsidRPr="00044E31">
                    <w:rPr>
                      <w:rFonts w:ascii="Times New Roman" w:eastAsia="Times New Roman" w:hAnsi="Times New Roman"/>
                      <w:sz w:val="18"/>
                      <w:szCs w:val="18"/>
                    </w:rPr>
                    <w:t xml:space="preserve">Разрешение на </w:t>
                  </w:r>
                  <w:proofErr w:type="spellStart"/>
                  <w:r w:rsidRPr="00044E31">
                    <w:rPr>
                      <w:rFonts w:ascii="Times New Roman" w:eastAsia="Times New Roman" w:hAnsi="Times New Roman"/>
                      <w:sz w:val="18"/>
                      <w:szCs w:val="18"/>
                    </w:rPr>
                    <w:t>стр</w:t>
                  </w:r>
                  <w:proofErr w:type="spellEnd"/>
                  <w:r w:rsidRPr="00044E31">
                    <w:rPr>
                      <w:rFonts w:ascii="Times New Roman" w:eastAsia="Times New Roman" w:hAnsi="Times New Roman"/>
                      <w:sz w:val="18"/>
                      <w:szCs w:val="18"/>
                    </w:rPr>
                    <w:t>-во)</w:t>
                  </w:r>
                  <w:proofErr w:type="gramEnd"/>
                </w:p>
              </w:tc>
              <w:tc>
                <w:tcPr>
                  <w:tcW w:w="601" w:type="pct"/>
                  <w:vAlign w:val="center"/>
                </w:tcPr>
                <w:p w:rsidR="00ED1AE0" w:rsidRPr="00044E31" w:rsidRDefault="00ED1AE0" w:rsidP="00D16F61">
                  <w:pPr>
                    <w:pStyle w:val="a3"/>
                    <w:jc w:val="center"/>
                    <w:rPr>
                      <w:rFonts w:ascii="Times New Roman" w:eastAsia="Times New Roman" w:hAnsi="Times New Roman"/>
                      <w:sz w:val="18"/>
                      <w:szCs w:val="18"/>
                    </w:rPr>
                  </w:pPr>
                  <w:r w:rsidRPr="00044E31">
                    <w:rPr>
                      <w:rFonts w:ascii="Times New Roman" w:eastAsia="Times New Roman" w:hAnsi="Times New Roman"/>
                      <w:sz w:val="18"/>
                      <w:szCs w:val="18"/>
                    </w:rPr>
                    <w:t>Не более 42</w:t>
                  </w:r>
                </w:p>
              </w:tc>
              <w:tc>
                <w:tcPr>
                  <w:tcW w:w="755" w:type="pct"/>
                  <w:vAlign w:val="center"/>
                </w:tcPr>
                <w:p w:rsidR="00ED1AE0" w:rsidRPr="00044E31" w:rsidRDefault="00ED1AE0" w:rsidP="00D16F61">
                  <w:pPr>
                    <w:pStyle w:val="a3"/>
                    <w:jc w:val="center"/>
                    <w:rPr>
                      <w:rFonts w:ascii="Times New Roman" w:eastAsia="Times New Roman" w:hAnsi="Times New Roman"/>
                      <w:sz w:val="18"/>
                      <w:szCs w:val="18"/>
                    </w:rPr>
                  </w:pPr>
                  <w:r w:rsidRPr="00044E31">
                    <w:rPr>
                      <w:rFonts w:ascii="Times New Roman" w:eastAsia="Times New Roman" w:hAnsi="Times New Roman"/>
                      <w:sz w:val="18"/>
                      <w:szCs w:val="18"/>
                    </w:rPr>
                    <w:t>не более 0,3</w:t>
                  </w:r>
                </w:p>
              </w:tc>
              <w:tc>
                <w:tcPr>
                  <w:tcW w:w="1073" w:type="pct"/>
                  <w:vAlign w:val="center"/>
                </w:tcPr>
                <w:p w:rsidR="00ED1AE0" w:rsidRPr="00044E31" w:rsidRDefault="00ED1AE0" w:rsidP="00D16F61">
                  <w:pPr>
                    <w:pStyle w:val="a3"/>
                    <w:jc w:val="center"/>
                    <w:rPr>
                      <w:rFonts w:ascii="Times New Roman" w:eastAsia="Times New Roman" w:hAnsi="Times New Roman"/>
                      <w:sz w:val="18"/>
                      <w:szCs w:val="18"/>
                    </w:rPr>
                  </w:pPr>
                  <w:r w:rsidRPr="00044E31">
                    <w:rPr>
                      <w:rFonts w:ascii="Times New Roman" w:eastAsia="Times New Roman" w:hAnsi="Times New Roman"/>
                      <w:sz w:val="18"/>
                      <w:szCs w:val="18"/>
                    </w:rPr>
                    <w:t>не более 200</w:t>
                  </w:r>
                </w:p>
              </w:tc>
              <w:tc>
                <w:tcPr>
                  <w:tcW w:w="935" w:type="pct"/>
                  <w:vAlign w:val="center"/>
                </w:tcPr>
                <w:p w:rsidR="00ED1AE0" w:rsidRPr="00044E31" w:rsidRDefault="00ED1AE0" w:rsidP="00D16F61">
                  <w:pPr>
                    <w:pStyle w:val="a3"/>
                    <w:jc w:val="center"/>
                    <w:rPr>
                      <w:rFonts w:ascii="Times New Roman" w:eastAsia="Times New Roman" w:hAnsi="Times New Roman"/>
                      <w:sz w:val="18"/>
                      <w:szCs w:val="18"/>
                    </w:rPr>
                  </w:pPr>
                  <w:r w:rsidRPr="00044E31">
                    <w:rPr>
                      <w:rFonts w:ascii="Times New Roman" w:eastAsia="Times New Roman" w:hAnsi="Times New Roman"/>
                      <w:sz w:val="18"/>
                      <w:szCs w:val="18"/>
                    </w:rPr>
                    <w:t xml:space="preserve">в границах одного </w:t>
                  </w:r>
                  <w:proofErr w:type="spellStart"/>
                  <w:r w:rsidRPr="00044E31">
                    <w:rPr>
                      <w:rFonts w:ascii="Times New Roman" w:eastAsia="Times New Roman" w:hAnsi="Times New Roman"/>
                      <w:sz w:val="18"/>
                      <w:szCs w:val="18"/>
                    </w:rPr>
                    <w:t>муниц</w:t>
                  </w:r>
                  <w:proofErr w:type="spellEnd"/>
                  <w:r w:rsidRPr="00044E31">
                    <w:rPr>
                      <w:rFonts w:ascii="Times New Roman" w:eastAsia="Times New Roman" w:hAnsi="Times New Roman"/>
                      <w:sz w:val="18"/>
                      <w:szCs w:val="18"/>
                    </w:rPr>
                    <w:t>. образования</w:t>
                  </w:r>
                </w:p>
              </w:tc>
            </w:tr>
            <w:tr w:rsidR="00ED1AE0" w:rsidRPr="00044E31" w:rsidTr="00D16F61">
              <w:tc>
                <w:tcPr>
                  <w:tcW w:w="781" w:type="pct"/>
                  <w:vAlign w:val="center"/>
                </w:tcPr>
                <w:p w:rsidR="00ED1AE0" w:rsidRPr="00044E31" w:rsidRDefault="00ED1AE0" w:rsidP="00D16F61">
                  <w:pPr>
                    <w:pStyle w:val="a3"/>
                    <w:jc w:val="center"/>
                    <w:rPr>
                      <w:rFonts w:ascii="Times New Roman" w:eastAsia="Times New Roman" w:hAnsi="Times New Roman"/>
                      <w:sz w:val="18"/>
                      <w:szCs w:val="18"/>
                    </w:rPr>
                  </w:pPr>
                  <w:r w:rsidRPr="00044E31">
                    <w:rPr>
                      <w:rFonts w:ascii="Times New Roman" w:eastAsia="Times New Roman" w:hAnsi="Times New Roman"/>
                      <w:sz w:val="18"/>
                      <w:szCs w:val="18"/>
                    </w:rPr>
                    <w:t>2</w:t>
                  </w:r>
                </w:p>
              </w:tc>
              <w:tc>
                <w:tcPr>
                  <w:tcW w:w="855" w:type="pct"/>
                  <w:vAlign w:val="center"/>
                </w:tcPr>
                <w:p w:rsidR="00ED1AE0" w:rsidRPr="00044E31" w:rsidRDefault="00ED1AE0" w:rsidP="00D16F61">
                  <w:pPr>
                    <w:pStyle w:val="a3"/>
                    <w:jc w:val="center"/>
                    <w:rPr>
                      <w:rFonts w:ascii="Times New Roman" w:eastAsia="Times New Roman" w:hAnsi="Times New Roman"/>
                      <w:sz w:val="18"/>
                      <w:szCs w:val="18"/>
                    </w:rPr>
                  </w:pPr>
                  <w:r w:rsidRPr="00044E31">
                    <w:rPr>
                      <w:rFonts w:ascii="Times New Roman" w:eastAsia="Times New Roman" w:hAnsi="Times New Roman"/>
                      <w:sz w:val="18"/>
                      <w:szCs w:val="18"/>
                    </w:rPr>
                    <w:t>1,5 года</w:t>
                  </w:r>
                </w:p>
              </w:tc>
              <w:tc>
                <w:tcPr>
                  <w:tcW w:w="601" w:type="pct"/>
                  <w:vAlign w:val="center"/>
                </w:tcPr>
                <w:p w:rsidR="00ED1AE0" w:rsidRPr="00044E31" w:rsidRDefault="00ED1AE0" w:rsidP="00D16F61">
                  <w:pPr>
                    <w:pStyle w:val="a3"/>
                    <w:jc w:val="center"/>
                    <w:rPr>
                      <w:rFonts w:ascii="Times New Roman" w:eastAsia="Times New Roman" w:hAnsi="Times New Roman"/>
                      <w:sz w:val="18"/>
                      <w:szCs w:val="18"/>
                    </w:rPr>
                  </w:pPr>
                  <w:r w:rsidRPr="00044E31">
                    <w:rPr>
                      <w:rFonts w:ascii="Times New Roman" w:eastAsia="Times New Roman" w:hAnsi="Times New Roman"/>
                      <w:sz w:val="18"/>
                      <w:szCs w:val="18"/>
                    </w:rPr>
                    <w:t>менее 500</w:t>
                  </w:r>
                </w:p>
              </w:tc>
              <w:tc>
                <w:tcPr>
                  <w:tcW w:w="755" w:type="pct"/>
                  <w:vAlign w:val="center"/>
                </w:tcPr>
                <w:p w:rsidR="00ED1AE0" w:rsidRPr="00044E31" w:rsidRDefault="00ED1AE0" w:rsidP="00D16F61">
                  <w:pPr>
                    <w:pStyle w:val="a3"/>
                    <w:jc w:val="center"/>
                    <w:rPr>
                      <w:rFonts w:ascii="Times New Roman" w:eastAsia="Times New Roman" w:hAnsi="Times New Roman"/>
                      <w:sz w:val="18"/>
                      <w:szCs w:val="18"/>
                    </w:rPr>
                  </w:pPr>
                  <w:r w:rsidRPr="00044E31">
                    <w:rPr>
                      <w:rFonts w:ascii="Times New Roman" w:eastAsia="Times New Roman" w:hAnsi="Times New Roman"/>
                      <w:sz w:val="18"/>
                      <w:szCs w:val="18"/>
                    </w:rPr>
                    <w:t>менее 0,6 вкл.</w:t>
                  </w:r>
                </w:p>
              </w:tc>
              <w:tc>
                <w:tcPr>
                  <w:tcW w:w="1073" w:type="pct"/>
                  <w:vAlign w:val="center"/>
                </w:tcPr>
                <w:p w:rsidR="00ED1AE0" w:rsidRPr="00044E31" w:rsidRDefault="00ED1AE0" w:rsidP="00D16F61">
                  <w:pPr>
                    <w:pStyle w:val="a3"/>
                    <w:jc w:val="center"/>
                    <w:rPr>
                      <w:rFonts w:ascii="Times New Roman" w:eastAsia="Times New Roman" w:hAnsi="Times New Roman"/>
                      <w:sz w:val="18"/>
                      <w:szCs w:val="18"/>
                    </w:rPr>
                  </w:pPr>
                  <w:r w:rsidRPr="00044E31">
                    <w:rPr>
                      <w:rFonts w:ascii="Times New Roman" w:eastAsia="Times New Roman" w:hAnsi="Times New Roman"/>
                      <w:sz w:val="18"/>
                      <w:szCs w:val="18"/>
                    </w:rPr>
                    <w:t>не более 500 по сельской местности или не более 300 в городских поселениях</w:t>
                  </w:r>
                </w:p>
              </w:tc>
              <w:tc>
                <w:tcPr>
                  <w:tcW w:w="935" w:type="pct"/>
                  <w:vAlign w:val="center"/>
                </w:tcPr>
                <w:p w:rsidR="00ED1AE0" w:rsidRPr="00044E31" w:rsidRDefault="00ED1AE0" w:rsidP="00D16F61">
                  <w:pPr>
                    <w:pStyle w:val="a3"/>
                    <w:jc w:val="center"/>
                    <w:rPr>
                      <w:rFonts w:ascii="Times New Roman" w:eastAsia="Times New Roman" w:hAnsi="Times New Roman"/>
                      <w:sz w:val="18"/>
                      <w:szCs w:val="18"/>
                    </w:rPr>
                  </w:pPr>
                  <w:r w:rsidRPr="00044E31">
                    <w:rPr>
                      <w:rFonts w:ascii="Times New Roman" w:eastAsia="Times New Roman" w:hAnsi="Times New Roman"/>
                      <w:sz w:val="18"/>
                      <w:szCs w:val="18"/>
                    </w:rPr>
                    <w:t xml:space="preserve">в границах одного </w:t>
                  </w:r>
                  <w:proofErr w:type="spellStart"/>
                  <w:r w:rsidRPr="00044E31">
                    <w:rPr>
                      <w:rFonts w:ascii="Times New Roman" w:eastAsia="Times New Roman" w:hAnsi="Times New Roman"/>
                      <w:sz w:val="18"/>
                      <w:szCs w:val="18"/>
                    </w:rPr>
                    <w:t>муниц</w:t>
                  </w:r>
                  <w:proofErr w:type="spellEnd"/>
                  <w:r w:rsidRPr="00044E31">
                    <w:rPr>
                      <w:rFonts w:ascii="Times New Roman" w:eastAsia="Times New Roman" w:hAnsi="Times New Roman"/>
                      <w:sz w:val="18"/>
                      <w:szCs w:val="18"/>
                    </w:rPr>
                    <w:t>. образования</w:t>
                  </w:r>
                </w:p>
              </w:tc>
            </w:tr>
            <w:tr w:rsidR="00ED1AE0" w:rsidRPr="00044E31" w:rsidTr="00D16F61">
              <w:tc>
                <w:tcPr>
                  <w:tcW w:w="781" w:type="pct"/>
                  <w:vAlign w:val="center"/>
                </w:tcPr>
                <w:p w:rsidR="00ED1AE0" w:rsidRPr="00044E31" w:rsidRDefault="00ED1AE0" w:rsidP="00D16F61">
                  <w:pPr>
                    <w:pStyle w:val="a3"/>
                    <w:jc w:val="center"/>
                    <w:rPr>
                      <w:rFonts w:ascii="Times New Roman" w:eastAsia="Times New Roman" w:hAnsi="Times New Roman"/>
                      <w:sz w:val="18"/>
                      <w:szCs w:val="18"/>
                    </w:rPr>
                  </w:pPr>
                  <w:r w:rsidRPr="00044E31">
                    <w:rPr>
                      <w:rFonts w:ascii="Times New Roman" w:eastAsia="Times New Roman" w:hAnsi="Times New Roman"/>
                      <w:sz w:val="18"/>
                      <w:szCs w:val="18"/>
                    </w:rPr>
                    <w:t>3</w:t>
                  </w:r>
                </w:p>
              </w:tc>
              <w:tc>
                <w:tcPr>
                  <w:tcW w:w="855" w:type="pct"/>
                  <w:vAlign w:val="center"/>
                </w:tcPr>
                <w:p w:rsidR="00ED1AE0" w:rsidRPr="00044E31" w:rsidRDefault="00ED1AE0" w:rsidP="00D16F61">
                  <w:pPr>
                    <w:pStyle w:val="a3"/>
                    <w:jc w:val="center"/>
                    <w:rPr>
                      <w:rFonts w:ascii="Times New Roman" w:eastAsia="Times New Roman" w:hAnsi="Times New Roman"/>
                      <w:sz w:val="18"/>
                      <w:szCs w:val="18"/>
                    </w:rPr>
                  </w:pPr>
                  <w:r w:rsidRPr="00044E31">
                    <w:rPr>
                      <w:rFonts w:ascii="Times New Roman" w:eastAsia="Times New Roman" w:hAnsi="Times New Roman"/>
                      <w:sz w:val="18"/>
                      <w:szCs w:val="18"/>
                    </w:rPr>
                    <w:t>1,5 года</w:t>
                  </w:r>
                </w:p>
              </w:tc>
              <w:tc>
                <w:tcPr>
                  <w:tcW w:w="601" w:type="pct"/>
                  <w:vAlign w:val="center"/>
                </w:tcPr>
                <w:p w:rsidR="00ED1AE0" w:rsidRPr="00044E31" w:rsidRDefault="00ED1AE0" w:rsidP="00D16F61">
                  <w:pPr>
                    <w:pStyle w:val="a3"/>
                    <w:jc w:val="center"/>
                    <w:rPr>
                      <w:rFonts w:ascii="Times New Roman" w:eastAsia="Times New Roman" w:hAnsi="Times New Roman"/>
                      <w:sz w:val="18"/>
                      <w:szCs w:val="18"/>
                    </w:rPr>
                  </w:pPr>
                  <w:r w:rsidRPr="00044E31">
                    <w:rPr>
                      <w:rFonts w:ascii="Times New Roman" w:eastAsia="Times New Roman" w:hAnsi="Times New Roman"/>
                      <w:sz w:val="18"/>
                      <w:szCs w:val="18"/>
                    </w:rPr>
                    <w:t>менее 500</w:t>
                  </w:r>
                </w:p>
              </w:tc>
              <w:tc>
                <w:tcPr>
                  <w:tcW w:w="755" w:type="pct"/>
                  <w:vAlign w:val="center"/>
                </w:tcPr>
                <w:p w:rsidR="00ED1AE0" w:rsidRPr="00044E31" w:rsidRDefault="00ED1AE0" w:rsidP="00D16F61">
                  <w:pPr>
                    <w:pStyle w:val="a3"/>
                    <w:jc w:val="center"/>
                    <w:rPr>
                      <w:rFonts w:ascii="Times New Roman" w:eastAsia="Times New Roman" w:hAnsi="Times New Roman"/>
                      <w:sz w:val="18"/>
                      <w:szCs w:val="18"/>
                    </w:rPr>
                  </w:pPr>
                  <w:r w:rsidRPr="00044E31">
                    <w:rPr>
                      <w:rFonts w:ascii="Times New Roman" w:eastAsia="Times New Roman" w:hAnsi="Times New Roman"/>
                      <w:sz w:val="18"/>
                      <w:szCs w:val="18"/>
                    </w:rPr>
                    <w:t>менее 0,6</w:t>
                  </w:r>
                </w:p>
              </w:tc>
              <w:tc>
                <w:tcPr>
                  <w:tcW w:w="1073" w:type="pct"/>
                  <w:vAlign w:val="center"/>
                </w:tcPr>
                <w:p w:rsidR="00ED1AE0" w:rsidRPr="00044E31" w:rsidRDefault="00ED1AE0" w:rsidP="00D16F61">
                  <w:pPr>
                    <w:pStyle w:val="a3"/>
                    <w:jc w:val="center"/>
                    <w:rPr>
                      <w:rFonts w:ascii="Times New Roman" w:eastAsia="Times New Roman" w:hAnsi="Times New Roman"/>
                      <w:sz w:val="18"/>
                      <w:szCs w:val="18"/>
                    </w:rPr>
                  </w:pPr>
                  <w:r w:rsidRPr="00044E31">
                    <w:rPr>
                      <w:rFonts w:ascii="Times New Roman" w:eastAsia="Times New Roman" w:hAnsi="Times New Roman"/>
                      <w:sz w:val="18"/>
                      <w:szCs w:val="18"/>
                    </w:rPr>
                    <w:t>более 500 по сельской местности или более 300 в городских поселениях</w:t>
                  </w:r>
                </w:p>
              </w:tc>
              <w:tc>
                <w:tcPr>
                  <w:tcW w:w="935" w:type="pct"/>
                  <w:vAlign w:val="center"/>
                </w:tcPr>
                <w:p w:rsidR="00ED1AE0" w:rsidRPr="00044E31" w:rsidRDefault="00ED1AE0" w:rsidP="00D16F61">
                  <w:pPr>
                    <w:pStyle w:val="a3"/>
                    <w:jc w:val="center"/>
                    <w:rPr>
                      <w:rFonts w:ascii="Times New Roman" w:eastAsia="Times New Roman" w:hAnsi="Times New Roman"/>
                      <w:sz w:val="18"/>
                      <w:szCs w:val="18"/>
                    </w:rPr>
                  </w:pPr>
                  <w:r w:rsidRPr="00044E31">
                    <w:rPr>
                      <w:rFonts w:ascii="Times New Roman" w:eastAsia="Times New Roman" w:hAnsi="Times New Roman"/>
                      <w:sz w:val="18"/>
                      <w:szCs w:val="18"/>
                    </w:rPr>
                    <w:t xml:space="preserve">в границах 2-х и более </w:t>
                  </w:r>
                  <w:proofErr w:type="spellStart"/>
                  <w:r w:rsidRPr="00044E31">
                    <w:rPr>
                      <w:rFonts w:ascii="Times New Roman" w:eastAsia="Times New Roman" w:hAnsi="Times New Roman"/>
                      <w:sz w:val="18"/>
                      <w:szCs w:val="18"/>
                    </w:rPr>
                    <w:t>муниц</w:t>
                  </w:r>
                  <w:proofErr w:type="spellEnd"/>
                  <w:r w:rsidRPr="00044E31">
                    <w:rPr>
                      <w:rFonts w:ascii="Times New Roman" w:eastAsia="Times New Roman" w:hAnsi="Times New Roman"/>
                      <w:sz w:val="18"/>
                      <w:szCs w:val="18"/>
                    </w:rPr>
                    <w:t>. образований</w:t>
                  </w:r>
                </w:p>
              </w:tc>
            </w:tr>
            <w:tr w:rsidR="00ED1AE0" w:rsidRPr="00044E31" w:rsidTr="00D16F61">
              <w:tc>
                <w:tcPr>
                  <w:tcW w:w="781" w:type="pct"/>
                  <w:vAlign w:val="center"/>
                </w:tcPr>
                <w:p w:rsidR="00ED1AE0" w:rsidRPr="00044E31" w:rsidRDefault="00ED1AE0" w:rsidP="00D16F61">
                  <w:pPr>
                    <w:pStyle w:val="a3"/>
                    <w:jc w:val="center"/>
                    <w:rPr>
                      <w:rFonts w:ascii="Times New Roman" w:eastAsia="Times New Roman" w:hAnsi="Times New Roman"/>
                      <w:sz w:val="18"/>
                      <w:szCs w:val="18"/>
                    </w:rPr>
                  </w:pPr>
                  <w:r w:rsidRPr="00044E31">
                    <w:rPr>
                      <w:rFonts w:ascii="Times New Roman" w:eastAsia="Times New Roman" w:hAnsi="Times New Roman"/>
                      <w:sz w:val="18"/>
                      <w:szCs w:val="18"/>
                    </w:rPr>
                    <w:t>индивид</w:t>
                  </w:r>
                  <w:proofErr w:type="gramStart"/>
                  <w:r w:rsidRPr="00044E31">
                    <w:rPr>
                      <w:rFonts w:ascii="Times New Roman" w:eastAsia="Times New Roman" w:hAnsi="Times New Roman"/>
                      <w:sz w:val="18"/>
                      <w:szCs w:val="18"/>
                    </w:rPr>
                    <w:t>.</w:t>
                  </w:r>
                  <w:proofErr w:type="gramEnd"/>
                  <w:r w:rsidRPr="00044E31">
                    <w:rPr>
                      <w:rFonts w:ascii="Times New Roman" w:eastAsia="Times New Roman" w:hAnsi="Times New Roman"/>
                      <w:sz w:val="18"/>
                      <w:szCs w:val="18"/>
                    </w:rPr>
                    <w:t xml:space="preserve"> </w:t>
                  </w:r>
                  <w:proofErr w:type="gramStart"/>
                  <w:r w:rsidRPr="00044E31">
                    <w:rPr>
                      <w:rFonts w:ascii="Times New Roman" w:eastAsia="Times New Roman" w:hAnsi="Times New Roman"/>
                      <w:sz w:val="18"/>
                      <w:szCs w:val="18"/>
                    </w:rPr>
                    <w:t>п</w:t>
                  </w:r>
                  <w:proofErr w:type="gramEnd"/>
                  <w:r w:rsidRPr="00044E31">
                    <w:rPr>
                      <w:rFonts w:ascii="Times New Roman" w:eastAsia="Times New Roman" w:hAnsi="Times New Roman"/>
                      <w:sz w:val="18"/>
                      <w:szCs w:val="18"/>
                    </w:rPr>
                    <w:t>роект</w:t>
                  </w:r>
                </w:p>
              </w:tc>
              <w:tc>
                <w:tcPr>
                  <w:tcW w:w="855" w:type="pct"/>
                  <w:vAlign w:val="center"/>
                </w:tcPr>
                <w:p w:rsidR="00ED1AE0" w:rsidRPr="00044E31" w:rsidRDefault="00ED1AE0" w:rsidP="00D16F61">
                  <w:pPr>
                    <w:pStyle w:val="a3"/>
                    <w:jc w:val="center"/>
                    <w:rPr>
                      <w:rFonts w:ascii="Times New Roman" w:eastAsia="Times New Roman" w:hAnsi="Times New Roman"/>
                      <w:sz w:val="18"/>
                      <w:szCs w:val="18"/>
                    </w:rPr>
                  </w:pPr>
                  <w:r w:rsidRPr="00044E31">
                    <w:rPr>
                      <w:rFonts w:ascii="Times New Roman" w:eastAsia="Times New Roman" w:hAnsi="Times New Roman"/>
                      <w:sz w:val="18"/>
                      <w:szCs w:val="18"/>
                    </w:rPr>
                    <w:t>2 года</w:t>
                  </w:r>
                </w:p>
              </w:tc>
              <w:tc>
                <w:tcPr>
                  <w:tcW w:w="601" w:type="pct"/>
                  <w:vAlign w:val="center"/>
                </w:tcPr>
                <w:p w:rsidR="00ED1AE0" w:rsidRPr="00044E31" w:rsidRDefault="00ED1AE0" w:rsidP="00D16F61">
                  <w:pPr>
                    <w:pStyle w:val="a3"/>
                    <w:jc w:val="center"/>
                    <w:rPr>
                      <w:rFonts w:ascii="Times New Roman" w:eastAsia="Times New Roman" w:hAnsi="Times New Roman"/>
                      <w:sz w:val="18"/>
                      <w:szCs w:val="18"/>
                    </w:rPr>
                  </w:pPr>
                </w:p>
              </w:tc>
              <w:tc>
                <w:tcPr>
                  <w:tcW w:w="755" w:type="pct"/>
                  <w:vAlign w:val="center"/>
                </w:tcPr>
                <w:p w:rsidR="00ED1AE0" w:rsidRPr="00044E31" w:rsidRDefault="00ED1AE0" w:rsidP="00D16F61">
                  <w:pPr>
                    <w:pStyle w:val="a3"/>
                    <w:jc w:val="center"/>
                    <w:rPr>
                      <w:rFonts w:ascii="Times New Roman" w:eastAsia="Times New Roman" w:hAnsi="Times New Roman"/>
                      <w:sz w:val="18"/>
                      <w:szCs w:val="18"/>
                    </w:rPr>
                  </w:pPr>
                </w:p>
              </w:tc>
              <w:tc>
                <w:tcPr>
                  <w:tcW w:w="1073" w:type="pct"/>
                  <w:vAlign w:val="center"/>
                </w:tcPr>
                <w:p w:rsidR="00ED1AE0" w:rsidRPr="00044E31" w:rsidRDefault="00ED1AE0" w:rsidP="00D16F61">
                  <w:pPr>
                    <w:pStyle w:val="a3"/>
                    <w:jc w:val="center"/>
                    <w:rPr>
                      <w:rFonts w:ascii="Times New Roman" w:eastAsia="Times New Roman" w:hAnsi="Times New Roman"/>
                      <w:sz w:val="18"/>
                      <w:szCs w:val="18"/>
                    </w:rPr>
                  </w:pPr>
                </w:p>
              </w:tc>
              <w:tc>
                <w:tcPr>
                  <w:tcW w:w="935" w:type="pct"/>
                  <w:vAlign w:val="center"/>
                </w:tcPr>
                <w:p w:rsidR="00ED1AE0" w:rsidRPr="00044E31" w:rsidRDefault="00ED1AE0" w:rsidP="00D16F61">
                  <w:pPr>
                    <w:pStyle w:val="a3"/>
                    <w:jc w:val="center"/>
                    <w:rPr>
                      <w:rFonts w:ascii="Times New Roman" w:eastAsia="Times New Roman" w:hAnsi="Times New Roman"/>
                      <w:sz w:val="18"/>
                      <w:szCs w:val="18"/>
                    </w:rPr>
                  </w:pPr>
                </w:p>
              </w:tc>
            </w:tr>
          </w:tbl>
          <w:p w:rsidR="00ED1AE0" w:rsidRPr="00044E31" w:rsidRDefault="00ED1AE0" w:rsidP="00ED1AE0">
            <w:pPr>
              <w:pStyle w:val="a3"/>
              <w:ind w:firstLine="709"/>
              <w:jc w:val="both"/>
              <w:rPr>
                <w:rFonts w:ascii="Times New Roman" w:eastAsia="Times New Roman" w:hAnsi="Times New Roman"/>
                <w:sz w:val="24"/>
                <w:szCs w:val="24"/>
              </w:rPr>
            </w:pPr>
          </w:p>
          <w:p w:rsidR="00ED1AE0" w:rsidRPr="00044E31" w:rsidRDefault="00ED1AE0" w:rsidP="00ED1AE0">
            <w:pPr>
              <w:pStyle w:val="a3"/>
              <w:ind w:firstLine="709"/>
              <w:jc w:val="both"/>
              <w:rPr>
                <w:rFonts w:ascii="Times New Roman" w:eastAsia="Times New Roman" w:hAnsi="Times New Roman"/>
                <w:sz w:val="24"/>
                <w:szCs w:val="24"/>
              </w:rPr>
            </w:pPr>
            <w:r w:rsidRPr="00044E31">
              <w:rPr>
                <w:rFonts w:ascii="Times New Roman" w:eastAsia="Times New Roman" w:hAnsi="Times New Roman"/>
                <w:sz w:val="24"/>
                <w:szCs w:val="24"/>
              </w:rPr>
              <w:t>Цена вышеуказанных категорий потребителей зависит от следующих факторов:</w:t>
            </w:r>
          </w:p>
          <w:p w:rsidR="00ED1AE0" w:rsidRPr="00044E31" w:rsidRDefault="00ED1AE0" w:rsidP="00ED1AE0">
            <w:pPr>
              <w:pStyle w:val="a3"/>
              <w:ind w:firstLine="709"/>
              <w:jc w:val="both"/>
              <w:rPr>
                <w:rFonts w:ascii="Times New Roman" w:eastAsia="Times New Roman" w:hAnsi="Times New Roman"/>
                <w:sz w:val="24"/>
                <w:szCs w:val="24"/>
              </w:rPr>
            </w:pPr>
            <w:r w:rsidRPr="00044E31">
              <w:rPr>
                <w:rFonts w:ascii="Times New Roman" w:eastAsia="Times New Roman" w:hAnsi="Times New Roman"/>
                <w:sz w:val="24"/>
                <w:szCs w:val="24"/>
              </w:rPr>
              <w:t>- диаметра и протяженности проектируемого газопровода;</w:t>
            </w:r>
          </w:p>
          <w:p w:rsidR="00ED1AE0" w:rsidRPr="00044E31" w:rsidRDefault="00ED1AE0" w:rsidP="00ED1AE0">
            <w:pPr>
              <w:pStyle w:val="a3"/>
              <w:ind w:firstLine="709"/>
              <w:jc w:val="both"/>
              <w:rPr>
                <w:rFonts w:ascii="Times New Roman" w:eastAsia="Times New Roman" w:hAnsi="Times New Roman"/>
                <w:sz w:val="24"/>
                <w:szCs w:val="24"/>
              </w:rPr>
            </w:pPr>
            <w:r w:rsidRPr="00044E31">
              <w:rPr>
                <w:rFonts w:ascii="Times New Roman" w:eastAsia="Times New Roman" w:hAnsi="Times New Roman"/>
                <w:sz w:val="24"/>
                <w:szCs w:val="24"/>
              </w:rPr>
              <w:t>- способа прокладки;</w:t>
            </w:r>
          </w:p>
          <w:p w:rsidR="00ED1AE0" w:rsidRPr="00044E31" w:rsidRDefault="00ED1AE0" w:rsidP="00ED1AE0">
            <w:pPr>
              <w:pStyle w:val="a3"/>
              <w:ind w:firstLine="709"/>
              <w:jc w:val="both"/>
              <w:rPr>
                <w:rFonts w:ascii="Times New Roman" w:eastAsia="Times New Roman" w:hAnsi="Times New Roman"/>
                <w:sz w:val="24"/>
                <w:szCs w:val="24"/>
              </w:rPr>
            </w:pPr>
            <w:r w:rsidRPr="00044E31">
              <w:rPr>
                <w:rFonts w:ascii="Times New Roman" w:eastAsia="Times New Roman" w:hAnsi="Times New Roman"/>
                <w:sz w:val="24"/>
                <w:szCs w:val="24"/>
              </w:rPr>
              <w:t>- наличие прокола под автодорогой и т.д.</w:t>
            </w:r>
          </w:p>
          <w:p w:rsidR="00ED1AE0" w:rsidRPr="00044E31" w:rsidRDefault="00ED1AE0" w:rsidP="00ED1AE0">
            <w:pPr>
              <w:pStyle w:val="a3"/>
              <w:ind w:firstLine="709"/>
              <w:jc w:val="both"/>
              <w:rPr>
                <w:rFonts w:ascii="Times New Roman" w:eastAsia="Times New Roman" w:hAnsi="Times New Roman"/>
                <w:sz w:val="24"/>
                <w:szCs w:val="24"/>
              </w:rPr>
            </w:pPr>
            <w:r w:rsidRPr="00044E31">
              <w:rPr>
                <w:rFonts w:ascii="Times New Roman" w:eastAsia="Times New Roman" w:hAnsi="Times New Roman"/>
                <w:sz w:val="24"/>
                <w:szCs w:val="24"/>
              </w:rPr>
              <w:t>В соответствии с Приказом Комиссии по государственному регулированию цен и тарифов в Белгородской области «Об установлении платы за технологическое присоединение газоиспользующего оборудования к газораспределительным сетям АО «Газпром газораспределение Белгород» на 2021 год от 24.12.2020 г.;</w:t>
            </w:r>
          </w:p>
          <w:p w:rsidR="00ED1AE0" w:rsidRPr="00044E31" w:rsidRDefault="00ED1AE0" w:rsidP="00ED1AE0">
            <w:pPr>
              <w:pStyle w:val="a3"/>
              <w:ind w:firstLine="709"/>
              <w:jc w:val="both"/>
              <w:rPr>
                <w:rFonts w:ascii="Times New Roman" w:eastAsia="Times New Roman" w:hAnsi="Times New Roman"/>
                <w:sz w:val="24"/>
                <w:szCs w:val="24"/>
              </w:rPr>
            </w:pPr>
            <w:proofErr w:type="gramStart"/>
            <w:r w:rsidRPr="00044E31">
              <w:rPr>
                <w:rFonts w:ascii="Times New Roman" w:eastAsia="Times New Roman" w:hAnsi="Times New Roman"/>
                <w:sz w:val="24"/>
                <w:szCs w:val="24"/>
              </w:rPr>
              <w:t xml:space="preserve">- плата за технологическое присоединение для заявителей </w:t>
            </w:r>
            <w:r w:rsidRPr="00044E31">
              <w:rPr>
                <w:rFonts w:ascii="Times New Roman" w:eastAsia="Times New Roman" w:hAnsi="Times New Roman"/>
                <w:sz w:val="24"/>
                <w:szCs w:val="24"/>
                <w:lang w:val="en-US"/>
              </w:rPr>
              <w:t>I</w:t>
            </w:r>
            <w:r w:rsidRPr="00044E31">
              <w:rPr>
                <w:rFonts w:ascii="Times New Roman" w:eastAsia="Times New Roman" w:hAnsi="Times New Roman"/>
                <w:sz w:val="24"/>
                <w:szCs w:val="24"/>
              </w:rPr>
              <w:t xml:space="preserve"> категории с максимальным расходом газа, не превышающим 15 куб. метров в час (для заявителей, намеревающихся использовать газ для целей предпринимательской (коммерческой) деятельности, в размере 48 754,17 (без НДС)</w:t>
            </w:r>
            <w:proofErr w:type="gramEnd"/>
          </w:p>
          <w:p w:rsidR="00ED1AE0" w:rsidRPr="00044E31" w:rsidRDefault="00ED1AE0" w:rsidP="00ED1AE0">
            <w:pPr>
              <w:pStyle w:val="a3"/>
              <w:ind w:firstLine="709"/>
              <w:jc w:val="both"/>
              <w:rPr>
                <w:rFonts w:ascii="Times New Roman" w:eastAsia="Times New Roman" w:hAnsi="Times New Roman"/>
                <w:sz w:val="24"/>
                <w:szCs w:val="24"/>
              </w:rPr>
            </w:pPr>
            <w:r w:rsidRPr="00044E31">
              <w:rPr>
                <w:rFonts w:ascii="Times New Roman" w:eastAsia="Times New Roman" w:hAnsi="Times New Roman"/>
                <w:sz w:val="24"/>
                <w:szCs w:val="24"/>
              </w:rPr>
              <w:t xml:space="preserve">- плата за технологическое присоединение для заявителей </w:t>
            </w:r>
            <w:r w:rsidRPr="00044E31">
              <w:rPr>
                <w:rFonts w:ascii="Times New Roman" w:eastAsia="Times New Roman" w:hAnsi="Times New Roman"/>
                <w:sz w:val="24"/>
                <w:szCs w:val="24"/>
                <w:lang w:val="en-US"/>
              </w:rPr>
              <w:t>I</w:t>
            </w:r>
            <w:r w:rsidRPr="00044E31">
              <w:rPr>
                <w:rFonts w:ascii="Times New Roman" w:eastAsia="Times New Roman" w:hAnsi="Times New Roman"/>
                <w:sz w:val="24"/>
                <w:szCs w:val="24"/>
              </w:rPr>
              <w:t xml:space="preserve"> категории с максимальным расходом газа не превышающим 5 куб. метров в час (для прочих заявителей) составляет 38 294 тыс. руб. (с учетом НДС).</w:t>
            </w:r>
          </w:p>
          <w:p w:rsidR="00ED1AE0" w:rsidRPr="00044E31" w:rsidRDefault="00ED1AE0" w:rsidP="00ED1AE0">
            <w:pPr>
              <w:pStyle w:val="a3"/>
              <w:ind w:firstLine="709"/>
              <w:jc w:val="both"/>
              <w:rPr>
                <w:rFonts w:ascii="Times New Roman" w:eastAsia="Times New Roman" w:hAnsi="Times New Roman"/>
                <w:sz w:val="24"/>
                <w:szCs w:val="24"/>
              </w:rPr>
            </w:pPr>
            <w:r w:rsidRPr="00044E31">
              <w:rPr>
                <w:rFonts w:ascii="Times New Roman" w:eastAsia="Times New Roman" w:hAnsi="Times New Roman"/>
                <w:sz w:val="24"/>
                <w:szCs w:val="24"/>
              </w:rPr>
              <w:t>Размер платы за подключение объектов капитального строительства к сетям газораспределения в иных случаях ежегодно утверждается региональными органами исполнительной власти в области государственного регулирования цен и тарифов.</w:t>
            </w:r>
          </w:p>
          <w:p w:rsidR="00ED1AE0" w:rsidRPr="00044E31" w:rsidRDefault="00ED1AE0" w:rsidP="00ED1AE0">
            <w:pPr>
              <w:pStyle w:val="a3"/>
              <w:ind w:firstLine="709"/>
              <w:jc w:val="both"/>
              <w:rPr>
                <w:rFonts w:ascii="Times New Roman" w:eastAsia="Times New Roman" w:hAnsi="Times New Roman"/>
                <w:sz w:val="24"/>
                <w:szCs w:val="24"/>
              </w:rPr>
            </w:pPr>
            <w:r w:rsidRPr="00044E31">
              <w:rPr>
                <w:rFonts w:ascii="Times New Roman" w:eastAsia="Times New Roman" w:hAnsi="Times New Roman"/>
                <w:sz w:val="24"/>
                <w:szCs w:val="24"/>
              </w:rPr>
              <w:t xml:space="preserve">Согласно разделу </w:t>
            </w:r>
            <w:r w:rsidRPr="00044E31">
              <w:rPr>
                <w:rFonts w:ascii="Times New Roman" w:eastAsia="Times New Roman" w:hAnsi="Times New Roman"/>
                <w:sz w:val="24"/>
                <w:szCs w:val="24"/>
                <w:lang w:val="en-US"/>
              </w:rPr>
              <w:t>VI</w:t>
            </w:r>
            <w:r w:rsidRPr="00044E31">
              <w:rPr>
                <w:rFonts w:ascii="Times New Roman" w:eastAsia="Times New Roman" w:hAnsi="Times New Roman"/>
                <w:sz w:val="24"/>
                <w:szCs w:val="24"/>
              </w:rPr>
              <w:t xml:space="preserve"> Правил подключение (технологическое присоединение) объекта капитального строительства к сети газораспределения осуществляется на основании договора о подключении, заключенного между газораспределительной организацией и обратившимся к ней лицом.</w:t>
            </w:r>
          </w:p>
          <w:p w:rsidR="00ED1AE0" w:rsidRPr="00044E31" w:rsidRDefault="00ED1AE0" w:rsidP="00ED1AE0">
            <w:pPr>
              <w:pStyle w:val="a3"/>
              <w:ind w:firstLine="709"/>
              <w:jc w:val="both"/>
              <w:rPr>
                <w:rFonts w:ascii="Times New Roman" w:eastAsia="Times New Roman" w:hAnsi="Times New Roman"/>
                <w:sz w:val="24"/>
                <w:szCs w:val="24"/>
              </w:rPr>
            </w:pPr>
            <w:r w:rsidRPr="00044E31">
              <w:rPr>
                <w:rFonts w:ascii="Times New Roman" w:eastAsia="Times New Roman" w:hAnsi="Times New Roman"/>
                <w:sz w:val="24"/>
                <w:szCs w:val="24"/>
              </w:rPr>
              <w:t xml:space="preserve">Технологическое присоединение вышеуказанных объектов капитального строительства к сети газораспределения возможно после заключения договора о подключении и выполнении ряда мероприятий (в том числе технических). Перечень конкретных технических мероприятий указывается в приложении № 1 (технические условия) к договору о подключении. В соответствии с пунктом 65 </w:t>
            </w:r>
            <w:proofErr w:type="gramStart"/>
            <w:r w:rsidRPr="00044E31">
              <w:rPr>
                <w:rFonts w:ascii="Times New Roman" w:eastAsia="Times New Roman" w:hAnsi="Times New Roman"/>
                <w:sz w:val="24"/>
                <w:szCs w:val="24"/>
              </w:rPr>
              <w:t>Правил</w:t>
            </w:r>
            <w:proofErr w:type="gramEnd"/>
            <w:r w:rsidRPr="00044E31">
              <w:rPr>
                <w:rFonts w:ascii="Times New Roman" w:eastAsia="Times New Roman" w:hAnsi="Times New Roman"/>
                <w:sz w:val="24"/>
                <w:szCs w:val="24"/>
              </w:rPr>
              <w:t xml:space="preserve"> максимальная мощность определяется заявителем при подаче заявки о подключении (технологическом присоединении), включая планируемую величину максимального часового расхода газа (мощности) отдельно по различным точкам подключения (если их несколько) с обоснованием необходимости подключения нескольких точек.</w:t>
            </w:r>
          </w:p>
          <w:p w:rsidR="00ED1AE0" w:rsidRPr="00044E31" w:rsidRDefault="00ED1AE0" w:rsidP="00ED1AE0">
            <w:pPr>
              <w:pStyle w:val="a3"/>
              <w:ind w:firstLine="709"/>
              <w:jc w:val="both"/>
              <w:rPr>
                <w:rFonts w:ascii="Times New Roman" w:eastAsia="Times New Roman" w:hAnsi="Times New Roman"/>
                <w:sz w:val="24"/>
                <w:szCs w:val="24"/>
              </w:rPr>
            </w:pPr>
            <w:r w:rsidRPr="00044E31">
              <w:rPr>
                <w:rFonts w:ascii="Times New Roman" w:eastAsia="Times New Roman" w:hAnsi="Times New Roman"/>
                <w:sz w:val="24"/>
                <w:szCs w:val="24"/>
              </w:rPr>
              <w:t>Срок действия технических условий соответствует срокам осуществления мероприятий по подключению, определяется в соответствии с требованиями пунктами 85 и 85.1 Правил и составляет от 8 месяцев до 4 лет.</w:t>
            </w:r>
          </w:p>
          <w:p w:rsidR="00ED1AE0" w:rsidRPr="00044E31" w:rsidRDefault="00ED1AE0" w:rsidP="00ED1AE0">
            <w:pPr>
              <w:pStyle w:val="a3"/>
              <w:ind w:firstLine="709"/>
              <w:jc w:val="both"/>
              <w:rPr>
                <w:rFonts w:ascii="Times New Roman" w:eastAsia="Times New Roman" w:hAnsi="Times New Roman"/>
                <w:sz w:val="24"/>
                <w:szCs w:val="24"/>
              </w:rPr>
            </w:pPr>
            <w:proofErr w:type="gramStart"/>
            <w:r w:rsidRPr="00044E31">
              <w:rPr>
                <w:rFonts w:ascii="Times New Roman" w:eastAsia="Times New Roman" w:hAnsi="Times New Roman"/>
                <w:sz w:val="24"/>
                <w:szCs w:val="24"/>
              </w:rPr>
              <w:t xml:space="preserve">Размер платы за технологическое присоединение определяется исходя из технических параметров подключения и в соответствии с методическими указаниями по расчету платы за технологическое присоединение газоиспользующего оборудования к газораспределительным сетям и (или) стандартизированных тарифных ставок, определяющих ее величину, утвержденными приказами Комиссии по государственному регулированию цен и </w:t>
            </w:r>
            <w:r w:rsidRPr="00044E31">
              <w:rPr>
                <w:rFonts w:ascii="Times New Roman" w:eastAsia="Times New Roman" w:hAnsi="Times New Roman"/>
                <w:sz w:val="24"/>
                <w:szCs w:val="24"/>
              </w:rPr>
              <w:lastRenderedPageBreak/>
              <w:t>тарифов в Белгородской области на год технологического присоединения.</w:t>
            </w:r>
            <w:proofErr w:type="gramEnd"/>
          </w:p>
          <w:p w:rsidR="00ED1AE0" w:rsidRPr="00044E31" w:rsidRDefault="00ED1AE0" w:rsidP="00ED1AE0">
            <w:pPr>
              <w:pStyle w:val="a3"/>
              <w:ind w:firstLine="709"/>
              <w:jc w:val="both"/>
              <w:rPr>
                <w:rFonts w:ascii="Times New Roman" w:eastAsia="Times New Roman" w:hAnsi="Times New Roman"/>
                <w:sz w:val="24"/>
                <w:szCs w:val="24"/>
              </w:rPr>
            </w:pPr>
            <w:r w:rsidRPr="00044E31">
              <w:rPr>
                <w:rFonts w:ascii="Times New Roman" w:eastAsia="Times New Roman" w:hAnsi="Times New Roman"/>
                <w:sz w:val="24"/>
                <w:szCs w:val="24"/>
              </w:rPr>
              <w:t>В случае</w:t>
            </w:r>
            <w:proofErr w:type="gramStart"/>
            <w:r w:rsidRPr="00044E31">
              <w:rPr>
                <w:rFonts w:ascii="Times New Roman" w:eastAsia="Times New Roman" w:hAnsi="Times New Roman"/>
                <w:sz w:val="24"/>
                <w:szCs w:val="24"/>
              </w:rPr>
              <w:t>,</w:t>
            </w:r>
            <w:proofErr w:type="gramEnd"/>
            <w:r w:rsidRPr="00044E31">
              <w:rPr>
                <w:rFonts w:ascii="Times New Roman" w:eastAsia="Times New Roman" w:hAnsi="Times New Roman"/>
                <w:sz w:val="24"/>
                <w:szCs w:val="24"/>
              </w:rPr>
              <w:t xml:space="preserve"> если размер платы за технологическое присоединение должен быть установлен впоследствии органом исполнительной власти субъекта Российской Федерации в области государственного регулирования цен (тарифов) по индивидуальному проекту, размер соответствующей платы за технологическое присоединение определяется исходя из технических параметров подключения и укрупненных нормативов цен строительства различных видов объектов капитального строительства непроизводственного назначения и объектов инженерной инфраструктуры. Расходы на реализацию мероприятий, для которых отсутствуют укрупненные нормативные цены строительства, не должны превышать сметную стоимость, рассчитанную по сметным нормативам, включенным в федеральный реестр сметных нормативов. </w:t>
            </w:r>
          </w:p>
          <w:p w:rsidR="00ED1AE0" w:rsidRPr="00044E31" w:rsidRDefault="00ED1AE0" w:rsidP="00ED1AE0">
            <w:pPr>
              <w:pStyle w:val="a3"/>
              <w:ind w:firstLine="709"/>
              <w:jc w:val="both"/>
              <w:rPr>
                <w:rFonts w:ascii="Times New Roman" w:eastAsia="Times New Roman" w:hAnsi="Times New Roman"/>
                <w:sz w:val="24"/>
                <w:szCs w:val="24"/>
              </w:rPr>
            </w:pPr>
            <w:r w:rsidRPr="00044E31">
              <w:rPr>
                <w:rFonts w:ascii="Times New Roman" w:eastAsia="Times New Roman" w:hAnsi="Times New Roman"/>
                <w:sz w:val="24"/>
                <w:szCs w:val="24"/>
              </w:rPr>
              <w:t>В целях определения технической возможности подключения (технологического присоединения) объекта капитального строительства к сети газораспределения и получения предварительных технических условий на подключение (технологическое присоединение) Вам необходимо направить по установленной форме запрос о предоставлении технических условий.</w:t>
            </w:r>
          </w:p>
          <w:p w:rsidR="00ED1AE0" w:rsidRPr="00044E31" w:rsidRDefault="00ED1AE0" w:rsidP="00ED1AE0">
            <w:pPr>
              <w:pStyle w:val="a3"/>
              <w:ind w:firstLine="709"/>
              <w:jc w:val="both"/>
              <w:rPr>
                <w:rFonts w:ascii="Times New Roman" w:eastAsia="Times New Roman" w:hAnsi="Times New Roman"/>
                <w:sz w:val="24"/>
                <w:szCs w:val="24"/>
              </w:rPr>
            </w:pPr>
            <w:r w:rsidRPr="00044E31">
              <w:rPr>
                <w:rFonts w:ascii="Times New Roman" w:eastAsia="Times New Roman" w:hAnsi="Times New Roman"/>
                <w:sz w:val="24"/>
                <w:szCs w:val="24"/>
              </w:rPr>
              <w:t>Приложение: Файл «Запрос о предоставлении технических условий на подключение (технологическое присоединение)» - на 2 л. в 2 экз.</w:t>
            </w:r>
          </w:p>
          <w:p w:rsidR="00AF2F5C" w:rsidRPr="00F31DFF" w:rsidRDefault="0036056A" w:rsidP="009554C9">
            <w:pPr>
              <w:pStyle w:val="a3"/>
              <w:ind w:firstLine="709"/>
              <w:jc w:val="both"/>
              <w:rPr>
                <w:rFonts w:ascii="Times New Roman" w:hAnsi="Times New Roman"/>
                <w:sz w:val="24"/>
                <w:szCs w:val="24"/>
              </w:rPr>
            </w:pPr>
            <w:proofErr w:type="gramStart"/>
            <w:r w:rsidRPr="00F31DFF">
              <w:rPr>
                <w:rFonts w:ascii="Times New Roman" w:eastAsia="Times New Roman" w:hAnsi="Times New Roman"/>
                <w:sz w:val="24"/>
                <w:szCs w:val="24"/>
                <w:u w:val="single"/>
              </w:rPr>
              <w:t xml:space="preserve">Технические условия подключения (технологического присоединения) объекта к тепловым сетям АО «Районная </w:t>
            </w:r>
            <w:proofErr w:type="spellStart"/>
            <w:r w:rsidRPr="00F31DFF">
              <w:rPr>
                <w:rFonts w:ascii="Times New Roman" w:eastAsia="Times New Roman" w:hAnsi="Times New Roman"/>
                <w:sz w:val="24"/>
                <w:szCs w:val="24"/>
                <w:u w:val="single"/>
              </w:rPr>
              <w:t>теплосетевая</w:t>
            </w:r>
            <w:proofErr w:type="spellEnd"/>
            <w:r w:rsidRPr="00F31DFF">
              <w:rPr>
                <w:rFonts w:ascii="Times New Roman" w:eastAsia="Times New Roman" w:hAnsi="Times New Roman"/>
                <w:sz w:val="24"/>
                <w:szCs w:val="24"/>
                <w:u w:val="single"/>
              </w:rPr>
              <w:t xml:space="preserve"> компания»</w:t>
            </w:r>
            <w:r w:rsidRPr="00F31DFF">
              <w:rPr>
                <w:rFonts w:ascii="Times New Roman" w:eastAsia="Times New Roman" w:hAnsi="Times New Roman"/>
                <w:sz w:val="24"/>
                <w:szCs w:val="24"/>
              </w:rPr>
              <w:t xml:space="preserve">: по данным АО «Районная </w:t>
            </w:r>
            <w:proofErr w:type="spellStart"/>
            <w:r w:rsidRPr="00F31DFF">
              <w:rPr>
                <w:rFonts w:ascii="Times New Roman" w:eastAsia="Times New Roman" w:hAnsi="Times New Roman"/>
                <w:sz w:val="24"/>
                <w:szCs w:val="24"/>
              </w:rPr>
              <w:t>теплосетевая</w:t>
            </w:r>
            <w:proofErr w:type="spellEnd"/>
            <w:r w:rsidRPr="00F31DFF">
              <w:rPr>
                <w:rFonts w:ascii="Times New Roman" w:eastAsia="Times New Roman" w:hAnsi="Times New Roman"/>
                <w:sz w:val="24"/>
                <w:szCs w:val="24"/>
              </w:rPr>
              <w:t xml:space="preserve"> компания» техническая возможность </w:t>
            </w:r>
            <w:r w:rsidRPr="00F31DFF">
              <w:rPr>
                <w:rFonts w:ascii="Times New Roman" w:hAnsi="Times New Roman"/>
                <w:sz w:val="24"/>
                <w:szCs w:val="24"/>
              </w:rPr>
              <w:t>для выдачи технических условий на технологическое присоединение земельного участка с кадастровым номером 31:</w:t>
            </w:r>
            <w:r w:rsidR="009554C9" w:rsidRPr="00F31DFF">
              <w:rPr>
                <w:rFonts w:ascii="Times New Roman" w:hAnsi="Times New Roman"/>
                <w:sz w:val="24"/>
                <w:szCs w:val="24"/>
              </w:rPr>
              <w:t>23:0302010:18</w:t>
            </w:r>
            <w:r w:rsidRPr="00F31DFF">
              <w:rPr>
                <w:rFonts w:ascii="Times New Roman" w:hAnsi="Times New Roman"/>
                <w:sz w:val="24"/>
                <w:szCs w:val="24"/>
              </w:rPr>
              <w:t xml:space="preserve"> к сетям отсутствует, в виду отсутствия котельных и сетей инженерно-технического обеспечения в действую</w:t>
            </w:r>
            <w:r w:rsidR="009554C9" w:rsidRPr="00F31DFF">
              <w:rPr>
                <w:rFonts w:ascii="Times New Roman" w:hAnsi="Times New Roman"/>
                <w:sz w:val="24"/>
                <w:szCs w:val="24"/>
              </w:rPr>
              <w:t>щей границе земельного участка, техническая возможность для выдачи технических условий на</w:t>
            </w:r>
            <w:proofErr w:type="gramEnd"/>
            <w:r w:rsidR="009554C9" w:rsidRPr="00F31DFF">
              <w:rPr>
                <w:rFonts w:ascii="Times New Roman" w:hAnsi="Times New Roman"/>
                <w:sz w:val="24"/>
                <w:szCs w:val="24"/>
              </w:rPr>
              <w:t xml:space="preserve"> технологическое присоединение к сетям отсутствует.</w:t>
            </w:r>
          </w:p>
          <w:p w:rsidR="00F31DFF" w:rsidRPr="00F31DFF" w:rsidRDefault="00F31DFF" w:rsidP="00F31DFF">
            <w:pPr>
              <w:pStyle w:val="af1"/>
              <w:tabs>
                <w:tab w:val="left" w:pos="0"/>
              </w:tabs>
              <w:spacing w:before="0" w:beforeAutospacing="0" w:after="0"/>
              <w:ind w:firstLine="709"/>
              <w:jc w:val="both"/>
              <w:rPr>
                <w:color w:val="000000"/>
                <w:shd w:val="clear" w:color="auto" w:fill="F8F9FA"/>
              </w:rPr>
            </w:pPr>
            <w:r w:rsidRPr="00F31DFF">
              <w:rPr>
                <w:u w:val="single"/>
              </w:rPr>
              <w:t>Технические условия подключения (технологического присоединения) объекта к сетям связи</w:t>
            </w:r>
            <w:r w:rsidRPr="00F31DFF">
              <w:t xml:space="preserve">: </w:t>
            </w:r>
            <w:r w:rsidRPr="00F31DFF">
              <w:rPr>
                <w:color w:val="000000"/>
              </w:rPr>
              <w:t xml:space="preserve">на земельном участке, расположенном по адресу: </w:t>
            </w:r>
            <w:r w:rsidRPr="00F31DFF">
              <w:rPr>
                <w:color w:val="000000"/>
                <w:shd w:val="clear" w:color="auto" w:fill="F8F9FA"/>
              </w:rPr>
              <w:t xml:space="preserve">Белгородская область, г. Алексеевка, </w:t>
            </w:r>
            <w:r>
              <w:rPr>
                <w:color w:val="000000"/>
                <w:shd w:val="clear" w:color="auto" w:fill="F8F9FA"/>
              </w:rPr>
              <w:t xml:space="preserve">                </w:t>
            </w:r>
            <w:r w:rsidRPr="00F31DFF">
              <w:rPr>
                <w:color w:val="000000"/>
                <w:shd w:val="clear" w:color="auto" w:fill="F8F9FA"/>
              </w:rPr>
              <w:t>ул. Маслоделов, 8</w:t>
            </w:r>
            <w:r w:rsidRPr="00F31DFF">
              <w:rPr>
                <w:color w:val="000000"/>
              </w:rPr>
              <w:t xml:space="preserve">, кадастровый номер участка: </w:t>
            </w:r>
            <w:r w:rsidRPr="00F31DFF">
              <w:t xml:space="preserve">31:23:0302010:18 </w:t>
            </w:r>
            <w:r w:rsidRPr="00F31DFF">
              <w:rPr>
                <w:color w:val="000000"/>
              </w:rPr>
              <w:t>в настоящий момент сети и сооружения связи ПАО «Ростелеком» отсутствуют. Дальнейшее техническое подключение возможно и будет осуществляться после заключения договора на подключение к сетям связи.</w:t>
            </w:r>
            <w:r w:rsidRPr="00F31DFF">
              <w:rPr>
                <w:color w:val="000000"/>
                <w:sz w:val="26"/>
                <w:szCs w:val="26"/>
              </w:rPr>
              <w:t xml:space="preserve"> </w:t>
            </w:r>
          </w:p>
        </w:tc>
      </w:tr>
      <w:tr w:rsidR="004E6971" w:rsidRPr="00C25D3C" w:rsidTr="008B1639">
        <w:trPr>
          <w:trHeight w:val="150"/>
          <w:tblCellSpacing w:w="0" w:type="dxa"/>
        </w:trPr>
        <w:tc>
          <w:tcPr>
            <w:tcW w:w="1212" w:type="pct"/>
            <w:tcBorders>
              <w:top w:val="outset" w:sz="6" w:space="0" w:color="000000"/>
              <w:left w:val="outset" w:sz="6" w:space="0" w:color="000000"/>
              <w:right w:val="outset" w:sz="6" w:space="0" w:color="000000"/>
            </w:tcBorders>
            <w:hideMark/>
          </w:tcPr>
          <w:p w:rsidR="004E6971" w:rsidRPr="00B0441A" w:rsidRDefault="004E6971" w:rsidP="00652B3A">
            <w:pPr>
              <w:spacing w:after="0" w:line="240" w:lineRule="auto"/>
              <w:jc w:val="both"/>
              <w:rPr>
                <w:rFonts w:ascii="Times New Roman" w:hAnsi="Times New Roman" w:cs="Times New Roman"/>
              </w:rPr>
            </w:pPr>
            <w:r w:rsidRPr="00B0441A">
              <w:rPr>
                <w:rFonts w:ascii="Times New Roman" w:hAnsi="Times New Roman" w:cs="Times New Roman"/>
              </w:rPr>
              <w:lastRenderedPageBreak/>
              <w:t>Форма заявки, порядок приема, адрес приема, о дате и времени начала и окончания приема заявок на участие в аукционе</w:t>
            </w:r>
          </w:p>
        </w:tc>
        <w:tc>
          <w:tcPr>
            <w:tcW w:w="3788" w:type="pct"/>
            <w:tcBorders>
              <w:top w:val="outset" w:sz="6" w:space="0" w:color="000000"/>
              <w:left w:val="outset" w:sz="6" w:space="0" w:color="000000"/>
              <w:bottom w:val="outset" w:sz="6" w:space="0" w:color="000000"/>
              <w:right w:val="outset" w:sz="6" w:space="0" w:color="000000"/>
            </w:tcBorders>
            <w:hideMark/>
          </w:tcPr>
          <w:p w:rsidR="004E6971" w:rsidRPr="00B0441A" w:rsidRDefault="004E6971" w:rsidP="007E3949">
            <w:pPr>
              <w:pStyle w:val="a3"/>
              <w:ind w:firstLine="709"/>
              <w:jc w:val="both"/>
              <w:rPr>
                <w:rFonts w:ascii="Times New Roman" w:hAnsi="Times New Roman"/>
                <w:sz w:val="24"/>
                <w:szCs w:val="24"/>
              </w:rPr>
            </w:pPr>
            <w:r w:rsidRPr="00B0441A">
              <w:rPr>
                <w:rFonts w:ascii="Times New Roman" w:hAnsi="Times New Roman"/>
                <w:sz w:val="24"/>
                <w:szCs w:val="24"/>
              </w:rPr>
              <w:t xml:space="preserve">Заявитель подаёт заявку на участие в аукционе по </w:t>
            </w:r>
            <w:proofErr w:type="gramStart"/>
            <w:r w:rsidRPr="00B0441A">
              <w:rPr>
                <w:rFonts w:ascii="Times New Roman" w:hAnsi="Times New Roman"/>
                <w:sz w:val="24"/>
                <w:szCs w:val="24"/>
              </w:rPr>
              <w:t>форме</w:t>
            </w:r>
            <w:proofErr w:type="gramEnd"/>
            <w:r w:rsidRPr="00B0441A">
              <w:rPr>
                <w:rFonts w:ascii="Times New Roman" w:hAnsi="Times New Roman"/>
                <w:sz w:val="24"/>
                <w:szCs w:val="24"/>
              </w:rPr>
              <w:t xml:space="preserve"> прилагаемой к настоящему извещению с указанием банковских реквизитов счета для возврата задатка. Один заявитель имеет право подать только одну заявку на участие в аукционе. Заявка на участие в аукционе, поступившая по истечении срока приема заявок, возвращается заявителю в день ее поступления.</w:t>
            </w:r>
          </w:p>
          <w:p w:rsidR="004E6971" w:rsidRPr="00B0441A" w:rsidRDefault="004E6971" w:rsidP="007E3949">
            <w:pPr>
              <w:pStyle w:val="a3"/>
              <w:ind w:firstLine="709"/>
              <w:jc w:val="both"/>
              <w:rPr>
                <w:rFonts w:ascii="Times New Roman" w:hAnsi="Times New Roman"/>
                <w:sz w:val="24"/>
                <w:szCs w:val="24"/>
              </w:rPr>
            </w:pPr>
            <w:r w:rsidRPr="00B0441A">
              <w:rPr>
                <w:rFonts w:ascii="Times New Roman" w:hAnsi="Times New Roman"/>
                <w:sz w:val="24"/>
                <w:szCs w:val="24"/>
                <w:u w:val="single"/>
              </w:rPr>
              <w:t xml:space="preserve">Форма заявки и проект договора </w:t>
            </w:r>
            <w:r w:rsidR="00BF6EA5">
              <w:rPr>
                <w:rFonts w:ascii="Times New Roman" w:hAnsi="Times New Roman"/>
                <w:sz w:val="24"/>
                <w:szCs w:val="24"/>
                <w:u w:val="single"/>
              </w:rPr>
              <w:t>купли-продажи</w:t>
            </w:r>
            <w:r w:rsidRPr="00B0441A">
              <w:rPr>
                <w:rFonts w:ascii="Times New Roman" w:hAnsi="Times New Roman"/>
                <w:sz w:val="24"/>
                <w:szCs w:val="24"/>
                <w:u w:val="single"/>
              </w:rPr>
              <w:t xml:space="preserve"> размещены </w:t>
            </w:r>
            <w:r w:rsidRPr="00B0441A">
              <w:rPr>
                <w:rFonts w:ascii="Times New Roman" w:hAnsi="Times New Roman"/>
                <w:sz w:val="24"/>
                <w:szCs w:val="24"/>
              </w:rPr>
              <w:t xml:space="preserve">в информационно-телекоммуникационной сети «Интернет» на сайте «www.torgi.gov.ru», на официальном сайте </w:t>
            </w:r>
            <w:r w:rsidR="00AC70E6">
              <w:rPr>
                <w:rFonts w:ascii="Times New Roman" w:hAnsi="Times New Roman"/>
                <w:sz w:val="24"/>
                <w:szCs w:val="24"/>
              </w:rPr>
              <w:t xml:space="preserve">органов местного </w:t>
            </w:r>
            <w:r w:rsidR="00AC70E6">
              <w:rPr>
                <w:rFonts w:ascii="Times New Roman" w:hAnsi="Times New Roman"/>
                <w:sz w:val="24"/>
                <w:szCs w:val="24"/>
              </w:rPr>
              <w:lastRenderedPageBreak/>
              <w:t>самоуправления Алексеевского городского округа</w:t>
            </w:r>
            <w:r w:rsidRPr="00B0441A">
              <w:rPr>
                <w:rFonts w:ascii="Times New Roman" w:hAnsi="Times New Roman"/>
                <w:sz w:val="24"/>
                <w:szCs w:val="24"/>
              </w:rPr>
              <w:t>.</w:t>
            </w:r>
          </w:p>
          <w:p w:rsidR="004E6971" w:rsidRPr="00B0441A" w:rsidRDefault="004E6971" w:rsidP="007E3949">
            <w:pPr>
              <w:spacing w:after="0" w:line="240" w:lineRule="auto"/>
              <w:ind w:firstLine="709"/>
              <w:jc w:val="both"/>
              <w:outlineLvl w:val="2"/>
              <w:rPr>
                <w:rFonts w:ascii="Times New Roman" w:eastAsia="Times New Roman" w:hAnsi="Times New Roman" w:cs="Times New Roman"/>
                <w:u w:val="single"/>
              </w:rPr>
            </w:pPr>
            <w:r w:rsidRPr="00B0441A">
              <w:rPr>
                <w:rFonts w:ascii="Times New Roman" w:eastAsia="Times New Roman" w:hAnsi="Times New Roman" w:cs="Times New Roman"/>
                <w:u w:val="single"/>
              </w:rPr>
              <w:t>Место приема заявок</w:t>
            </w:r>
            <w:r w:rsidRPr="00B0441A">
              <w:rPr>
                <w:rFonts w:ascii="Times New Roman" w:eastAsia="Times New Roman" w:hAnsi="Times New Roman" w:cs="Times New Roman"/>
              </w:rPr>
              <w:t xml:space="preserve"> на участие в аукционе: </w:t>
            </w:r>
            <w:r w:rsidRPr="00B0441A">
              <w:rPr>
                <w:rFonts w:ascii="Times New Roman" w:hAnsi="Times New Roman" w:cs="Times New Roman"/>
              </w:rPr>
              <w:t xml:space="preserve">Белгородская область г. Алексеевка, ул. Мостовая, 87, </w:t>
            </w:r>
            <w:proofErr w:type="spellStart"/>
            <w:r w:rsidRPr="00B0441A">
              <w:rPr>
                <w:rFonts w:ascii="Times New Roman" w:hAnsi="Times New Roman" w:cs="Times New Roman"/>
              </w:rPr>
              <w:t>каб</w:t>
            </w:r>
            <w:proofErr w:type="spellEnd"/>
            <w:r w:rsidRPr="00B0441A">
              <w:rPr>
                <w:rFonts w:ascii="Times New Roman" w:hAnsi="Times New Roman" w:cs="Times New Roman"/>
              </w:rPr>
              <w:t xml:space="preserve">. № 11. </w:t>
            </w:r>
          </w:p>
          <w:p w:rsidR="004E6971" w:rsidRPr="00B0441A" w:rsidRDefault="004E6971" w:rsidP="00E23408">
            <w:pPr>
              <w:spacing w:after="0" w:line="240" w:lineRule="auto"/>
              <w:ind w:firstLine="709"/>
              <w:jc w:val="both"/>
              <w:rPr>
                <w:rFonts w:ascii="Times New Roman" w:eastAsia="Times New Roman" w:hAnsi="Times New Roman" w:cs="Times New Roman"/>
                <w:highlight w:val="yellow"/>
              </w:rPr>
            </w:pPr>
            <w:r w:rsidRPr="00B0441A">
              <w:rPr>
                <w:rFonts w:ascii="Times New Roman" w:eastAsia="Times New Roman" w:hAnsi="Times New Roman" w:cs="Times New Roman"/>
                <w:u w:val="single"/>
              </w:rPr>
              <w:t>Дата начала приема заявок:</w:t>
            </w:r>
            <w:r w:rsidRPr="00B0441A">
              <w:rPr>
                <w:rFonts w:ascii="Times New Roman" w:eastAsia="Times New Roman" w:hAnsi="Times New Roman" w:cs="Times New Roman"/>
              </w:rPr>
              <w:t xml:space="preserve"> </w:t>
            </w:r>
            <w:r w:rsidRPr="00B0441A">
              <w:rPr>
                <w:rFonts w:ascii="Times New Roman" w:hAnsi="Times New Roman" w:cs="Times New Roman"/>
              </w:rPr>
              <w:t>«</w:t>
            </w:r>
            <w:r w:rsidR="00510738">
              <w:rPr>
                <w:rFonts w:ascii="Times New Roman" w:hAnsi="Times New Roman" w:cs="Times New Roman"/>
              </w:rPr>
              <w:t>12</w:t>
            </w:r>
            <w:r w:rsidRPr="007B346D">
              <w:rPr>
                <w:rFonts w:ascii="Times New Roman" w:hAnsi="Times New Roman" w:cs="Times New Roman"/>
              </w:rPr>
              <w:t xml:space="preserve">» </w:t>
            </w:r>
            <w:r w:rsidR="00510738">
              <w:rPr>
                <w:rFonts w:ascii="Times New Roman" w:hAnsi="Times New Roman" w:cs="Times New Roman"/>
              </w:rPr>
              <w:t>января</w:t>
            </w:r>
            <w:r w:rsidR="00BF6EA5">
              <w:rPr>
                <w:rFonts w:ascii="Times New Roman" w:hAnsi="Times New Roman" w:cs="Times New Roman"/>
              </w:rPr>
              <w:t xml:space="preserve"> 202</w:t>
            </w:r>
            <w:r w:rsidR="00510738">
              <w:rPr>
                <w:rFonts w:ascii="Times New Roman" w:hAnsi="Times New Roman" w:cs="Times New Roman"/>
              </w:rPr>
              <w:t>2</w:t>
            </w:r>
            <w:r w:rsidRPr="00B0441A">
              <w:rPr>
                <w:rFonts w:ascii="Times New Roman" w:hAnsi="Times New Roman" w:cs="Times New Roman"/>
              </w:rPr>
              <w:t xml:space="preserve"> г. </w:t>
            </w:r>
            <w:r w:rsidRPr="00B0441A">
              <w:rPr>
                <w:rFonts w:ascii="Times New Roman" w:eastAsia="Times New Roman" w:hAnsi="Times New Roman" w:cs="Times New Roman"/>
              </w:rPr>
              <w:t>в 09.00 часов.</w:t>
            </w:r>
          </w:p>
          <w:p w:rsidR="004E6971" w:rsidRPr="00B0441A" w:rsidRDefault="004E6971" w:rsidP="00E23408">
            <w:pPr>
              <w:spacing w:after="0" w:line="240" w:lineRule="auto"/>
              <w:ind w:firstLine="709"/>
              <w:jc w:val="both"/>
              <w:rPr>
                <w:rFonts w:ascii="Times New Roman" w:eastAsia="Times New Roman" w:hAnsi="Times New Roman" w:cs="Times New Roman"/>
              </w:rPr>
            </w:pPr>
            <w:r w:rsidRPr="00B0441A">
              <w:rPr>
                <w:rFonts w:ascii="Times New Roman" w:eastAsia="Times New Roman" w:hAnsi="Times New Roman" w:cs="Times New Roman"/>
                <w:u w:val="single"/>
              </w:rPr>
              <w:t>Дата окончания приема заявок</w:t>
            </w:r>
            <w:r w:rsidRPr="00B0441A">
              <w:rPr>
                <w:rFonts w:ascii="Times New Roman" w:eastAsia="Times New Roman" w:hAnsi="Times New Roman" w:cs="Times New Roman"/>
              </w:rPr>
              <w:t>:</w:t>
            </w:r>
            <w:r w:rsidRPr="00B0441A">
              <w:rPr>
                <w:rFonts w:ascii="Times New Roman" w:eastAsia="Times New Roman" w:hAnsi="Times New Roman" w:cs="Times New Roman"/>
                <w:color w:val="FF0000"/>
              </w:rPr>
              <w:t xml:space="preserve"> </w:t>
            </w:r>
            <w:r w:rsidRPr="007B346D">
              <w:rPr>
                <w:rFonts w:ascii="Times New Roman" w:hAnsi="Times New Roman" w:cs="Times New Roman"/>
              </w:rPr>
              <w:t>«</w:t>
            </w:r>
            <w:r w:rsidR="00510738">
              <w:rPr>
                <w:rFonts w:ascii="Times New Roman" w:hAnsi="Times New Roman" w:cs="Times New Roman"/>
              </w:rPr>
              <w:t>10</w:t>
            </w:r>
            <w:r w:rsidRPr="007B346D">
              <w:rPr>
                <w:rFonts w:ascii="Times New Roman" w:hAnsi="Times New Roman" w:cs="Times New Roman"/>
              </w:rPr>
              <w:t xml:space="preserve">» </w:t>
            </w:r>
            <w:r w:rsidR="00510738">
              <w:rPr>
                <w:rFonts w:ascii="Times New Roman" w:hAnsi="Times New Roman" w:cs="Times New Roman"/>
              </w:rPr>
              <w:t>февраля</w:t>
            </w:r>
            <w:r w:rsidRPr="00B0441A">
              <w:rPr>
                <w:rFonts w:ascii="Times New Roman" w:hAnsi="Times New Roman" w:cs="Times New Roman"/>
              </w:rPr>
              <w:t xml:space="preserve"> 202</w:t>
            </w:r>
            <w:r w:rsidR="00BF6EA5">
              <w:rPr>
                <w:rFonts w:ascii="Times New Roman" w:hAnsi="Times New Roman" w:cs="Times New Roman"/>
              </w:rPr>
              <w:t>2</w:t>
            </w:r>
            <w:r w:rsidRPr="00B0441A">
              <w:rPr>
                <w:rFonts w:ascii="Times New Roman" w:hAnsi="Times New Roman" w:cs="Times New Roman"/>
              </w:rPr>
              <w:t xml:space="preserve"> г. </w:t>
            </w:r>
            <w:r w:rsidRPr="00B0441A">
              <w:rPr>
                <w:rFonts w:ascii="Times New Roman" w:eastAsia="Times New Roman" w:hAnsi="Times New Roman" w:cs="Times New Roman"/>
              </w:rPr>
              <w:t>до 18.00 часов.</w:t>
            </w:r>
          </w:p>
          <w:p w:rsidR="004E6971" w:rsidRDefault="004E6971" w:rsidP="007E3949">
            <w:pPr>
              <w:spacing w:after="0" w:line="240" w:lineRule="auto"/>
              <w:ind w:firstLine="709"/>
              <w:jc w:val="both"/>
              <w:rPr>
                <w:rFonts w:ascii="Times New Roman" w:eastAsia="Times New Roman" w:hAnsi="Times New Roman" w:cs="Times New Roman"/>
              </w:rPr>
            </w:pPr>
            <w:r w:rsidRPr="00B0441A">
              <w:rPr>
                <w:rFonts w:ascii="Times New Roman" w:eastAsia="Times New Roman" w:hAnsi="Times New Roman" w:cs="Times New Roman"/>
              </w:rPr>
              <w:t xml:space="preserve">Заявки принимаются в рабочие дни, кроме выходных и праздничных дней, перерывов с 13-00 часов до 14-00 часов, лично либо через своего представителя по доверенности, заверенной нотариусом на право подачи заявок на участие в аукционе. </w:t>
            </w:r>
          </w:p>
          <w:p w:rsidR="000B3F87" w:rsidRDefault="000B3F87" w:rsidP="000B3F87">
            <w:pPr>
              <w:spacing w:after="0" w:line="240" w:lineRule="auto"/>
              <w:ind w:firstLine="709"/>
              <w:jc w:val="both"/>
              <w:rPr>
                <w:rFonts w:ascii="Times New Roman" w:hAnsi="Times New Roman" w:cs="Times New Roman"/>
              </w:rPr>
            </w:pPr>
            <w:proofErr w:type="gramStart"/>
            <w:r>
              <w:rPr>
                <w:rFonts w:ascii="Times New Roman" w:hAnsi="Times New Roman" w:cs="Times New Roman"/>
              </w:rPr>
              <w:t>Разъяснения по вопросам участия в аукционе можно получить по вышеуказанным месту и времени приёма заявок.</w:t>
            </w:r>
            <w:proofErr w:type="gramEnd"/>
            <w:r>
              <w:rPr>
                <w:rFonts w:ascii="Times New Roman" w:hAnsi="Times New Roman" w:cs="Times New Roman"/>
              </w:rPr>
              <w:t xml:space="preserve"> Лицо, желающее участвовать в аукционе, вправе по письменному запросу получить копию Выписки из Единого государственного реестра недвижимости об основных характеристиках и зарегистрированных правах на объект недвижимости, информационное сообщение об аукционе.</w:t>
            </w:r>
          </w:p>
          <w:p w:rsidR="004E6971" w:rsidRPr="00B0441A" w:rsidRDefault="004E6971" w:rsidP="0033008A">
            <w:pPr>
              <w:spacing w:after="0" w:line="240" w:lineRule="auto"/>
              <w:ind w:firstLine="709"/>
              <w:jc w:val="both"/>
              <w:outlineLvl w:val="2"/>
              <w:rPr>
                <w:rFonts w:ascii="Times New Roman" w:eastAsia="Times New Roman" w:hAnsi="Times New Roman" w:cs="Times New Roman"/>
                <w:bCs/>
                <w:u w:val="single"/>
              </w:rPr>
            </w:pPr>
            <w:r w:rsidRPr="00B0441A">
              <w:rPr>
                <w:rFonts w:ascii="Times New Roman" w:eastAsia="Times New Roman" w:hAnsi="Times New Roman" w:cs="Times New Roman"/>
                <w:bCs/>
                <w:color w:val="000000"/>
                <w:u w:val="single"/>
              </w:rPr>
              <w:t>Документы, представляемые для участия в аукционе:</w:t>
            </w:r>
          </w:p>
          <w:p w:rsidR="004E6971" w:rsidRPr="00B0441A" w:rsidRDefault="004E6971" w:rsidP="0033008A">
            <w:pPr>
              <w:spacing w:after="0" w:line="240" w:lineRule="auto"/>
              <w:ind w:firstLine="547"/>
              <w:jc w:val="both"/>
              <w:rPr>
                <w:rFonts w:ascii="Times New Roman" w:eastAsia="Times New Roman" w:hAnsi="Times New Roman" w:cs="Times New Roman"/>
              </w:rPr>
            </w:pPr>
            <w:r w:rsidRPr="00B0441A">
              <w:rPr>
                <w:rFonts w:ascii="Times New Roman" w:eastAsia="Times New Roman" w:hAnsi="Times New Roman" w:cs="Times New Roman"/>
              </w:rPr>
              <w:t>1) заявка на участие в аукционе по установленной в извещении о проведен</w:t>
            </w:r>
            <w:proofErr w:type="gramStart"/>
            <w:r w:rsidRPr="00B0441A">
              <w:rPr>
                <w:rFonts w:ascii="Times New Roman" w:eastAsia="Times New Roman" w:hAnsi="Times New Roman" w:cs="Times New Roman"/>
              </w:rPr>
              <w:t>ии ау</w:t>
            </w:r>
            <w:proofErr w:type="gramEnd"/>
            <w:r w:rsidRPr="00B0441A">
              <w:rPr>
                <w:rFonts w:ascii="Times New Roman" w:eastAsia="Times New Roman" w:hAnsi="Times New Roman" w:cs="Times New Roman"/>
              </w:rPr>
              <w:t>кциона форме с указанием банковских реквизитов счета для возврата задатка;</w:t>
            </w:r>
          </w:p>
          <w:p w:rsidR="004E6971" w:rsidRPr="00B0441A" w:rsidRDefault="004E6971" w:rsidP="0033008A">
            <w:pPr>
              <w:spacing w:after="0" w:line="240" w:lineRule="auto"/>
              <w:ind w:firstLine="547"/>
              <w:jc w:val="both"/>
              <w:rPr>
                <w:rFonts w:ascii="Times New Roman" w:eastAsia="Times New Roman" w:hAnsi="Times New Roman" w:cs="Times New Roman"/>
              </w:rPr>
            </w:pPr>
            <w:bookmarkStart w:id="1" w:name="dst671"/>
            <w:bookmarkEnd w:id="1"/>
            <w:r w:rsidRPr="00B0441A">
              <w:rPr>
                <w:rFonts w:ascii="Times New Roman" w:eastAsia="Times New Roman" w:hAnsi="Times New Roman" w:cs="Times New Roman"/>
              </w:rPr>
              <w:t>2) копии документов, удостоверяющих личность заявителя (для граждан);</w:t>
            </w:r>
          </w:p>
          <w:p w:rsidR="004E6971" w:rsidRPr="00B0441A" w:rsidRDefault="004E6971" w:rsidP="0033008A">
            <w:pPr>
              <w:spacing w:after="0" w:line="240" w:lineRule="auto"/>
              <w:ind w:firstLine="547"/>
              <w:jc w:val="both"/>
              <w:rPr>
                <w:rFonts w:ascii="Times New Roman" w:eastAsia="Times New Roman" w:hAnsi="Times New Roman" w:cs="Times New Roman"/>
              </w:rPr>
            </w:pPr>
            <w:bookmarkStart w:id="2" w:name="dst672"/>
            <w:bookmarkEnd w:id="2"/>
            <w:r w:rsidRPr="00B0441A">
              <w:rPr>
                <w:rFonts w:ascii="Times New Roman" w:eastAsia="Times New Roman" w:hAnsi="Times New Roman" w:cs="Times New Roman"/>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E6971" w:rsidRPr="00B0441A" w:rsidRDefault="004E6971" w:rsidP="0033008A">
            <w:pPr>
              <w:spacing w:after="0" w:line="240" w:lineRule="auto"/>
              <w:ind w:firstLine="547"/>
              <w:jc w:val="both"/>
              <w:rPr>
                <w:rFonts w:ascii="Times New Roman" w:eastAsia="Times New Roman" w:hAnsi="Times New Roman" w:cs="Times New Roman"/>
              </w:rPr>
            </w:pPr>
            <w:bookmarkStart w:id="3" w:name="dst673"/>
            <w:bookmarkEnd w:id="3"/>
            <w:r w:rsidRPr="00B0441A">
              <w:rPr>
                <w:rFonts w:ascii="Times New Roman" w:eastAsia="Times New Roman" w:hAnsi="Times New Roman" w:cs="Times New Roman"/>
              </w:rPr>
              <w:t>4) документы, подтверждающие внесение задатка.</w:t>
            </w:r>
          </w:p>
          <w:p w:rsidR="004E6971" w:rsidRPr="00B0441A" w:rsidRDefault="004E6971" w:rsidP="007E3949">
            <w:pPr>
              <w:pStyle w:val="a3"/>
              <w:ind w:firstLine="709"/>
              <w:jc w:val="both"/>
              <w:rPr>
                <w:rFonts w:ascii="Times New Roman" w:hAnsi="Times New Roman"/>
                <w:sz w:val="24"/>
                <w:szCs w:val="24"/>
                <w:u w:val="single"/>
                <w:lang w:eastAsia="ru-RU"/>
              </w:rPr>
            </w:pPr>
            <w:r w:rsidRPr="00B0441A">
              <w:rPr>
                <w:rFonts w:ascii="Times New Roman" w:hAnsi="Times New Roman"/>
                <w:sz w:val="24"/>
                <w:szCs w:val="24"/>
                <w:u w:val="single"/>
                <w:lang w:eastAsia="ru-RU"/>
              </w:rPr>
              <w:t>Условия допуска к участию в аукционе и признания участниками аукциона.</w:t>
            </w:r>
          </w:p>
          <w:p w:rsidR="004E6971" w:rsidRPr="00B0441A" w:rsidRDefault="004E6971" w:rsidP="007E3949">
            <w:pPr>
              <w:pStyle w:val="a3"/>
              <w:ind w:firstLine="709"/>
              <w:jc w:val="both"/>
              <w:rPr>
                <w:rFonts w:ascii="Times New Roman" w:hAnsi="Times New Roman"/>
                <w:sz w:val="24"/>
                <w:szCs w:val="24"/>
                <w:lang w:eastAsia="ru-RU"/>
              </w:rPr>
            </w:pPr>
            <w:r w:rsidRPr="00B0441A">
              <w:rPr>
                <w:rFonts w:ascii="Times New Roman" w:hAnsi="Times New Roman"/>
                <w:bCs/>
                <w:sz w:val="24"/>
                <w:szCs w:val="24"/>
                <w:lang w:eastAsia="ru-RU"/>
              </w:rPr>
              <w:t>К</w:t>
            </w:r>
            <w:r w:rsidRPr="00B0441A">
              <w:rPr>
                <w:rFonts w:ascii="Times New Roman" w:hAnsi="Times New Roman"/>
                <w:sz w:val="24"/>
                <w:szCs w:val="24"/>
                <w:lang w:eastAsia="ru-RU"/>
              </w:rPr>
              <w:t xml:space="preserve"> участию в аукционе допускаются только претенденты, своевременно подавшие заявку на участие в аукционе в соответствии с извещением и перечислившие на счет организатора аукциона сумму задатка в порядке и срок, указанные в извещении.</w:t>
            </w:r>
          </w:p>
          <w:p w:rsidR="004E6971" w:rsidRPr="00B0441A" w:rsidRDefault="004E6971" w:rsidP="007E3949">
            <w:pPr>
              <w:pStyle w:val="a3"/>
              <w:ind w:firstLine="709"/>
              <w:jc w:val="both"/>
              <w:rPr>
                <w:rFonts w:ascii="Times New Roman" w:hAnsi="Times New Roman"/>
                <w:sz w:val="24"/>
                <w:szCs w:val="24"/>
                <w:u w:val="single"/>
                <w:lang w:eastAsia="ru-RU"/>
              </w:rPr>
            </w:pPr>
            <w:r w:rsidRPr="00B0441A">
              <w:rPr>
                <w:rFonts w:ascii="Times New Roman" w:hAnsi="Times New Roman"/>
                <w:sz w:val="24"/>
                <w:szCs w:val="24"/>
                <w:u w:val="single"/>
                <w:lang w:eastAsia="ru-RU"/>
              </w:rPr>
              <w:t>Отзыв заявок.</w:t>
            </w:r>
          </w:p>
          <w:p w:rsidR="004E6971" w:rsidRPr="00B0441A" w:rsidRDefault="004E6971" w:rsidP="007E3949">
            <w:pPr>
              <w:pStyle w:val="a3"/>
              <w:ind w:firstLine="709"/>
              <w:jc w:val="both"/>
              <w:rPr>
                <w:rFonts w:ascii="Times New Roman" w:hAnsi="Times New Roman"/>
                <w:sz w:val="24"/>
                <w:szCs w:val="24"/>
                <w:lang w:eastAsia="ru-RU"/>
              </w:rPr>
            </w:pPr>
            <w:r w:rsidRPr="00B0441A">
              <w:rPr>
                <w:rFonts w:ascii="Times New Roman" w:hAnsi="Times New Roman"/>
                <w:sz w:val="24"/>
                <w:szCs w:val="24"/>
                <w:lang w:eastAsia="ru-RU"/>
              </w:rPr>
              <w:t>Заявитель имеет право отозвать принятую организатором аукциона заявку до окончания срока приема заявок, уведомив об этом (в письменной форме) организатора аукциона по месту приема заявок.</w:t>
            </w:r>
          </w:p>
          <w:p w:rsidR="004E6971" w:rsidRPr="00B0441A" w:rsidRDefault="004E6971" w:rsidP="007E3949">
            <w:pPr>
              <w:pStyle w:val="a3"/>
              <w:ind w:firstLine="709"/>
              <w:jc w:val="both"/>
              <w:rPr>
                <w:rFonts w:ascii="Times New Roman" w:hAnsi="Times New Roman"/>
                <w:sz w:val="24"/>
                <w:szCs w:val="24"/>
                <w:lang w:eastAsia="ru-RU"/>
              </w:rPr>
            </w:pPr>
            <w:r w:rsidRPr="00B0441A">
              <w:rPr>
                <w:rFonts w:ascii="Times New Roman" w:hAnsi="Times New Roman"/>
                <w:sz w:val="24"/>
                <w:szCs w:val="24"/>
                <w:lang w:eastAsia="ru-RU"/>
              </w:rPr>
              <w:t>Организатор аукциона в течение 3 (трех) банковских дней со дня регистрации отзыва заявки обеспечивает возврат задатка заявителю, который до дня окончания срока приема заявок отозвал принятую организатором аукциона заявку.</w:t>
            </w:r>
          </w:p>
          <w:p w:rsidR="004E6971" w:rsidRPr="00B0441A" w:rsidRDefault="004E6971" w:rsidP="007E3949">
            <w:pPr>
              <w:pStyle w:val="a3"/>
              <w:ind w:firstLine="709"/>
              <w:jc w:val="both"/>
              <w:rPr>
                <w:rFonts w:ascii="Times New Roman" w:hAnsi="Times New Roman"/>
                <w:sz w:val="24"/>
                <w:szCs w:val="24"/>
                <w:lang w:eastAsia="ru-RU"/>
              </w:rPr>
            </w:pPr>
            <w:r w:rsidRPr="00B0441A">
              <w:rPr>
                <w:rFonts w:ascii="Times New Roman" w:hAnsi="Times New Roman"/>
                <w:sz w:val="24"/>
                <w:szCs w:val="24"/>
                <w:lang w:eastAsia="ru-RU"/>
              </w:rPr>
              <w:t>В случае отзыва заявки позднее дня окончания срока приема заявок задаток возвращается в течение 3 (трех) банковских дней со дня подписания протокола об итогах аукциона.</w:t>
            </w:r>
          </w:p>
          <w:p w:rsidR="004E6971" w:rsidRPr="00B0441A" w:rsidRDefault="004E6971" w:rsidP="0033008A">
            <w:pPr>
              <w:autoSpaceDE w:val="0"/>
              <w:autoSpaceDN w:val="0"/>
              <w:adjustRightInd w:val="0"/>
              <w:spacing w:after="0" w:line="240" w:lineRule="auto"/>
              <w:ind w:firstLine="709"/>
              <w:jc w:val="both"/>
              <w:rPr>
                <w:rFonts w:ascii="Times New Roman" w:hAnsi="Times New Roman" w:cs="Times New Roman"/>
                <w:u w:val="single"/>
              </w:rPr>
            </w:pPr>
            <w:r w:rsidRPr="00B0441A">
              <w:rPr>
                <w:rFonts w:ascii="Times New Roman" w:hAnsi="Times New Roman" w:cs="Times New Roman"/>
                <w:u w:val="single"/>
              </w:rPr>
              <w:t>Заявитель не допускается к участию в аукционе в следующих случаях:</w:t>
            </w:r>
          </w:p>
          <w:p w:rsidR="004E6971" w:rsidRPr="00B0441A" w:rsidRDefault="004E6971" w:rsidP="0033008A">
            <w:pPr>
              <w:spacing w:after="0" w:line="240" w:lineRule="auto"/>
              <w:ind w:firstLine="547"/>
              <w:jc w:val="both"/>
              <w:rPr>
                <w:rFonts w:ascii="Times New Roman" w:eastAsia="Times New Roman" w:hAnsi="Times New Roman" w:cs="Times New Roman"/>
              </w:rPr>
            </w:pPr>
            <w:bookmarkStart w:id="4" w:name="dst681"/>
            <w:bookmarkEnd w:id="4"/>
            <w:r w:rsidRPr="00B0441A">
              <w:rPr>
                <w:rFonts w:ascii="Times New Roman" w:eastAsia="Times New Roman" w:hAnsi="Times New Roman" w:cs="Times New Roman"/>
              </w:rPr>
              <w:t>1) непредставление необходимых для участия в аукционе документов или представление недостоверных сведений;</w:t>
            </w:r>
          </w:p>
          <w:p w:rsidR="004E6971" w:rsidRPr="00B0441A" w:rsidRDefault="004E6971" w:rsidP="0033008A">
            <w:pPr>
              <w:spacing w:after="0" w:line="240" w:lineRule="auto"/>
              <w:ind w:firstLine="547"/>
              <w:jc w:val="both"/>
              <w:rPr>
                <w:rFonts w:ascii="Times New Roman" w:eastAsia="Times New Roman" w:hAnsi="Times New Roman" w:cs="Times New Roman"/>
              </w:rPr>
            </w:pPr>
            <w:bookmarkStart w:id="5" w:name="dst682"/>
            <w:bookmarkEnd w:id="5"/>
            <w:r w:rsidRPr="00B0441A">
              <w:rPr>
                <w:rFonts w:ascii="Times New Roman" w:eastAsia="Times New Roman" w:hAnsi="Times New Roman" w:cs="Times New Roman"/>
              </w:rPr>
              <w:t xml:space="preserve">2) </w:t>
            </w:r>
            <w:proofErr w:type="spellStart"/>
            <w:r w:rsidRPr="00B0441A">
              <w:rPr>
                <w:rFonts w:ascii="Times New Roman" w:eastAsia="Times New Roman" w:hAnsi="Times New Roman" w:cs="Times New Roman"/>
              </w:rPr>
              <w:t>непоступление</w:t>
            </w:r>
            <w:proofErr w:type="spellEnd"/>
            <w:r w:rsidRPr="00B0441A">
              <w:rPr>
                <w:rFonts w:ascii="Times New Roman" w:eastAsia="Times New Roman" w:hAnsi="Times New Roman" w:cs="Times New Roman"/>
              </w:rPr>
              <w:t xml:space="preserve"> задатка на дату рассмотрения заявок на участие в аукционе;</w:t>
            </w:r>
          </w:p>
          <w:p w:rsidR="004E6971" w:rsidRPr="00B0441A" w:rsidRDefault="004E6971" w:rsidP="0033008A">
            <w:pPr>
              <w:spacing w:after="0" w:line="240" w:lineRule="auto"/>
              <w:ind w:firstLine="547"/>
              <w:jc w:val="both"/>
              <w:rPr>
                <w:rFonts w:ascii="Times New Roman" w:eastAsia="Times New Roman" w:hAnsi="Times New Roman" w:cs="Times New Roman"/>
              </w:rPr>
            </w:pPr>
            <w:bookmarkStart w:id="6" w:name="dst683"/>
            <w:bookmarkEnd w:id="6"/>
            <w:r w:rsidRPr="00B0441A">
              <w:rPr>
                <w:rFonts w:ascii="Times New Roman" w:eastAsia="Times New Roman" w:hAnsi="Times New Roman" w:cs="Times New Roman"/>
              </w:rPr>
              <w:t xml:space="preserve">3) подача заявки на участие в аукционе лицом, которое в соответствии с Земельным кодексом РФ и другими федеральными </w:t>
            </w:r>
            <w:r w:rsidRPr="00B0441A">
              <w:rPr>
                <w:rFonts w:ascii="Times New Roman" w:eastAsia="Times New Roman" w:hAnsi="Times New Roman" w:cs="Times New Roman"/>
              </w:rPr>
              <w:lastRenderedPageBreak/>
              <w:t>законами не имеет права быть участником конкретного аукциона, покупателем земельного участка или приобрести земельный участок в аренду;</w:t>
            </w:r>
          </w:p>
          <w:p w:rsidR="004E6971" w:rsidRPr="00B0441A" w:rsidRDefault="004E6971" w:rsidP="0033008A">
            <w:pPr>
              <w:spacing w:after="0" w:line="240" w:lineRule="auto"/>
              <w:ind w:firstLine="547"/>
              <w:jc w:val="both"/>
              <w:rPr>
                <w:rFonts w:ascii="Times New Roman" w:eastAsia="Times New Roman" w:hAnsi="Times New Roman" w:cs="Times New Roman"/>
              </w:rPr>
            </w:pPr>
            <w:bookmarkStart w:id="7" w:name="dst684"/>
            <w:bookmarkEnd w:id="7"/>
            <w:r w:rsidRPr="00B0441A">
              <w:rPr>
                <w:rFonts w:ascii="Times New Roman" w:eastAsia="Times New Roman" w:hAnsi="Times New Roman" w:cs="Times New Roman"/>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4E6971" w:rsidRPr="00B0441A" w:rsidRDefault="004E6971" w:rsidP="00652B3A">
            <w:pPr>
              <w:autoSpaceDE w:val="0"/>
              <w:autoSpaceDN w:val="0"/>
              <w:adjustRightInd w:val="0"/>
              <w:spacing w:after="0" w:line="240" w:lineRule="auto"/>
              <w:ind w:firstLine="709"/>
              <w:jc w:val="both"/>
              <w:rPr>
                <w:rFonts w:ascii="Times New Roman" w:hAnsi="Times New Roman" w:cs="Times New Roman"/>
              </w:rPr>
            </w:pPr>
            <w:r w:rsidRPr="00B0441A">
              <w:rPr>
                <w:rFonts w:ascii="Times New Roman" w:hAnsi="Times New Roman" w:cs="Times New Roman"/>
              </w:rPr>
              <w:t>Заявителю, не допущенному к участию в аукционе, возвращается внесенный им задаток в течение трех рабочих дней со дня оформления протокола приема заявок на участие в аукционе.</w:t>
            </w:r>
          </w:p>
        </w:tc>
      </w:tr>
      <w:tr w:rsidR="004E6971" w:rsidRPr="00C25D3C" w:rsidTr="008B1639">
        <w:trPr>
          <w:trHeight w:val="150"/>
          <w:tblCellSpacing w:w="0" w:type="dxa"/>
        </w:trPr>
        <w:tc>
          <w:tcPr>
            <w:tcW w:w="1212" w:type="pct"/>
            <w:tcBorders>
              <w:top w:val="outset" w:sz="6" w:space="0" w:color="000000"/>
              <w:left w:val="outset" w:sz="6" w:space="0" w:color="000000"/>
              <w:bottom w:val="outset" w:sz="6" w:space="0" w:color="000000"/>
              <w:right w:val="outset" w:sz="6" w:space="0" w:color="000000"/>
            </w:tcBorders>
          </w:tcPr>
          <w:p w:rsidR="004E6971" w:rsidRPr="00B0441A" w:rsidRDefault="004E6971" w:rsidP="00652B3A">
            <w:pPr>
              <w:spacing w:after="0" w:line="240" w:lineRule="auto"/>
              <w:jc w:val="both"/>
              <w:rPr>
                <w:rFonts w:ascii="Times New Roman" w:hAnsi="Times New Roman" w:cs="Times New Roman"/>
              </w:rPr>
            </w:pPr>
            <w:r w:rsidRPr="00B0441A">
              <w:rPr>
                <w:rFonts w:ascii="Times New Roman" w:hAnsi="Times New Roman" w:cs="Times New Roman"/>
              </w:rPr>
              <w:lastRenderedPageBreak/>
              <w:t>Порядок рассмотрения заявок</w:t>
            </w:r>
          </w:p>
        </w:tc>
        <w:tc>
          <w:tcPr>
            <w:tcW w:w="3788" w:type="pct"/>
            <w:tcBorders>
              <w:top w:val="outset" w:sz="6" w:space="0" w:color="000000"/>
              <w:left w:val="outset" w:sz="6" w:space="0" w:color="000000"/>
              <w:bottom w:val="outset" w:sz="6" w:space="0" w:color="000000"/>
              <w:right w:val="outset" w:sz="6" w:space="0" w:color="000000"/>
            </w:tcBorders>
          </w:tcPr>
          <w:p w:rsidR="004E6971" w:rsidRPr="00B0441A" w:rsidRDefault="004E6971" w:rsidP="007E3949">
            <w:pPr>
              <w:pStyle w:val="a3"/>
              <w:ind w:firstLine="709"/>
              <w:jc w:val="both"/>
              <w:rPr>
                <w:rStyle w:val="a4"/>
                <w:rFonts w:ascii="Times New Roman" w:hAnsi="Times New Roman"/>
                <w:i w:val="0"/>
                <w:sz w:val="24"/>
                <w:szCs w:val="24"/>
              </w:rPr>
            </w:pPr>
            <w:r w:rsidRPr="007B346D">
              <w:rPr>
                <w:rFonts w:ascii="Times New Roman" w:hAnsi="Times New Roman"/>
                <w:sz w:val="24"/>
                <w:szCs w:val="24"/>
              </w:rPr>
              <w:t>«</w:t>
            </w:r>
            <w:r w:rsidR="00510738">
              <w:rPr>
                <w:rFonts w:ascii="Times New Roman" w:hAnsi="Times New Roman"/>
                <w:sz w:val="24"/>
                <w:szCs w:val="24"/>
              </w:rPr>
              <w:t>11</w:t>
            </w:r>
            <w:r w:rsidRPr="007B346D">
              <w:rPr>
                <w:rFonts w:ascii="Times New Roman" w:hAnsi="Times New Roman"/>
                <w:sz w:val="24"/>
                <w:szCs w:val="24"/>
              </w:rPr>
              <w:t xml:space="preserve">» </w:t>
            </w:r>
            <w:r w:rsidR="00510738">
              <w:rPr>
                <w:rFonts w:ascii="Times New Roman" w:hAnsi="Times New Roman"/>
                <w:sz w:val="24"/>
                <w:szCs w:val="24"/>
              </w:rPr>
              <w:t>февраля</w:t>
            </w:r>
            <w:r w:rsidR="00BF6EA5">
              <w:rPr>
                <w:rFonts w:ascii="Times New Roman" w:hAnsi="Times New Roman"/>
                <w:sz w:val="24"/>
                <w:szCs w:val="24"/>
              </w:rPr>
              <w:t xml:space="preserve"> 2022</w:t>
            </w:r>
            <w:r w:rsidRPr="00B0441A">
              <w:rPr>
                <w:rFonts w:ascii="Times New Roman" w:hAnsi="Times New Roman"/>
                <w:sz w:val="24"/>
                <w:szCs w:val="24"/>
              </w:rPr>
              <w:t xml:space="preserve"> г. в </w:t>
            </w:r>
            <w:r w:rsidR="00A214ED">
              <w:rPr>
                <w:rFonts w:ascii="Times New Roman" w:hAnsi="Times New Roman"/>
                <w:sz w:val="24"/>
                <w:szCs w:val="24"/>
              </w:rPr>
              <w:t>1</w:t>
            </w:r>
            <w:r w:rsidR="00C24F95">
              <w:rPr>
                <w:rFonts w:ascii="Times New Roman" w:hAnsi="Times New Roman"/>
                <w:sz w:val="24"/>
                <w:szCs w:val="24"/>
              </w:rPr>
              <w:t>4</w:t>
            </w:r>
            <w:r w:rsidRPr="00B0441A">
              <w:rPr>
                <w:rFonts w:ascii="Times New Roman" w:hAnsi="Times New Roman"/>
                <w:sz w:val="24"/>
                <w:szCs w:val="24"/>
              </w:rPr>
              <w:t xml:space="preserve"> часов </w:t>
            </w:r>
            <w:r w:rsidR="00D9799B">
              <w:rPr>
                <w:rFonts w:ascii="Times New Roman" w:hAnsi="Times New Roman"/>
                <w:sz w:val="24"/>
                <w:szCs w:val="24"/>
              </w:rPr>
              <w:t>3</w:t>
            </w:r>
            <w:r w:rsidRPr="00B0441A">
              <w:rPr>
                <w:rFonts w:ascii="Times New Roman" w:hAnsi="Times New Roman"/>
                <w:sz w:val="24"/>
                <w:szCs w:val="24"/>
              </w:rPr>
              <w:t xml:space="preserve">0 минут </w:t>
            </w:r>
            <w:r w:rsidRPr="00B0441A">
              <w:rPr>
                <w:rStyle w:val="a4"/>
                <w:rFonts w:ascii="Times New Roman" w:hAnsi="Times New Roman"/>
                <w:i w:val="0"/>
                <w:sz w:val="24"/>
                <w:szCs w:val="24"/>
              </w:rPr>
              <w:t>по московскому времени по адресу:</w:t>
            </w:r>
            <w:r w:rsidRPr="00B0441A">
              <w:rPr>
                <w:rFonts w:ascii="Times New Roman" w:hAnsi="Times New Roman"/>
                <w:sz w:val="24"/>
                <w:szCs w:val="24"/>
                <w:lang w:eastAsia="ru-RU"/>
              </w:rPr>
              <w:t xml:space="preserve"> Белгородская область, г. Алексеевка, </w:t>
            </w:r>
            <w:r>
              <w:rPr>
                <w:rFonts w:ascii="Times New Roman" w:hAnsi="Times New Roman"/>
                <w:sz w:val="24"/>
                <w:szCs w:val="24"/>
                <w:lang w:eastAsia="ru-RU"/>
              </w:rPr>
              <w:t xml:space="preserve">                         </w:t>
            </w:r>
            <w:r w:rsidRPr="00B0441A">
              <w:rPr>
                <w:rFonts w:ascii="Times New Roman" w:hAnsi="Times New Roman"/>
                <w:sz w:val="24"/>
                <w:szCs w:val="24"/>
                <w:lang w:eastAsia="ru-RU"/>
              </w:rPr>
              <w:t xml:space="preserve">ул. Мостовая, 87, зал заседаний, </w:t>
            </w:r>
            <w:r w:rsidRPr="00B0441A">
              <w:rPr>
                <w:rFonts w:ascii="Times New Roman" w:hAnsi="Times New Roman"/>
                <w:sz w:val="24"/>
                <w:szCs w:val="24"/>
              </w:rPr>
              <w:t xml:space="preserve">организатор аукциона рассматривает </w:t>
            </w:r>
            <w:r w:rsidRPr="00B0441A">
              <w:rPr>
                <w:rStyle w:val="a4"/>
                <w:rFonts w:ascii="Times New Roman" w:hAnsi="Times New Roman"/>
                <w:i w:val="0"/>
                <w:sz w:val="24"/>
                <w:szCs w:val="24"/>
              </w:rPr>
              <w:t>заявки и документы заявителей, устанавливает факт поступления от заявителей задатков.</w:t>
            </w:r>
          </w:p>
          <w:p w:rsidR="004E6971" w:rsidRPr="00B0441A" w:rsidRDefault="004E6971" w:rsidP="007E3949">
            <w:pPr>
              <w:pStyle w:val="a3"/>
              <w:ind w:firstLine="709"/>
              <w:jc w:val="both"/>
              <w:rPr>
                <w:rStyle w:val="a4"/>
                <w:rFonts w:ascii="Times New Roman" w:hAnsi="Times New Roman"/>
                <w:i w:val="0"/>
                <w:sz w:val="24"/>
                <w:szCs w:val="24"/>
              </w:rPr>
            </w:pPr>
            <w:r w:rsidRPr="00B0441A">
              <w:rPr>
                <w:rStyle w:val="a4"/>
                <w:rFonts w:ascii="Times New Roman" w:hAnsi="Times New Roman"/>
                <w:i w:val="0"/>
                <w:sz w:val="24"/>
                <w:szCs w:val="24"/>
              </w:rPr>
              <w:t xml:space="preserve">По результатам рассмотрения заявок и документов организатор принимает решение о признании заявителя участником аукциона или об отказе в допуске к участию в аукционе, которое оформляется протоколом приема заявок.  </w:t>
            </w:r>
          </w:p>
          <w:p w:rsidR="004E6971" w:rsidRPr="00B0441A" w:rsidRDefault="004E6971" w:rsidP="007E3949">
            <w:pPr>
              <w:pStyle w:val="a3"/>
              <w:ind w:firstLine="709"/>
              <w:jc w:val="both"/>
              <w:rPr>
                <w:rStyle w:val="a4"/>
                <w:rFonts w:ascii="Times New Roman" w:hAnsi="Times New Roman"/>
                <w:i w:val="0"/>
                <w:sz w:val="24"/>
                <w:szCs w:val="24"/>
              </w:rPr>
            </w:pPr>
            <w:r w:rsidRPr="00B0441A">
              <w:rPr>
                <w:rStyle w:val="a4"/>
                <w:rFonts w:ascii="Times New Roman" w:hAnsi="Times New Roman"/>
                <w:i w:val="0"/>
                <w:sz w:val="24"/>
                <w:szCs w:val="24"/>
              </w:rPr>
              <w:t>Заявитель становится участником аукциона с момента подписания комиссией протокола приема заявок.</w:t>
            </w:r>
          </w:p>
          <w:p w:rsidR="004E6971" w:rsidRPr="00B0441A" w:rsidRDefault="004E6971" w:rsidP="007E3949">
            <w:pPr>
              <w:pStyle w:val="a3"/>
              <w:ind w:firstLine="709"/>
              <w:jc w:val="both"/>
              <w:rPr>
                <w:rStyle w:val="a4"/>
                <w:rFonts w:ascii="Times New Roman" w:hAnsi="Times New Roman"/>
                <w:i w:val="0"/>
                <w:sz w:val="24"/>
                <w:szCs w:val="24"/>
              </w:rPr>
            </w:pPr>
            <w:r w:rsidRPr="00B0441A">
              <w:rPr>
                <w:rStyle w:val="a4"/>
                <w:rFonts w:ascii="Times New Roman" w:hAnsi="Times New Roman"/>
                <w:i w:val="0"/>
                <w:sz w:val="24"/>
                <w:szCs w:val="24"/>
              </w:rPr>
              <w:t xml:space="preserve">Заявители, признанные участниками аукциона, и заявители, не допущенные к участию в аукционе, уведомляются о принятом решении не позднее следующего рабочего дня </w:t>
            </w:r>
            <w:proofErr w:type="gramStart"/>
            <w:r w:rsidRPr="00B0441A">
              <w:rPr>
                <w:rStyle w:val="a4"/>
                <w:rFonts w:ascii="Times New Roman" w:hAnsi="Times New Roman"/>
                <w:i w:val="0"/>
                <w:sz w:val="24"/>
                <w:szCs w:val="24"/>
              </w:rPr>
              <w:t>с даты оформления</w:t>
            </w:r>
            <w:proofErr w:type="gramEnd"/>
            <w:r w:rsidRPr="00B0441A">
              <w:rPr>
                <w:rStyle w:val="a4"/>
                <w:rFonts w:ascii="Times New Roman" w:hAnsi="Times New Roman"/>
                <w:i w:val="0"/>
                <w:sz w:val="24"/>
                <w:szCs w:val="24"/>
              </w:rPr>
              <w:t xml:space="preserve"> данного решения протоколом путем вручения им под расписку соответствующего уведомления либо направления такого уведомления по почте. </w:t>
            </w:r>
          </w:p>
          <w:p w:rsidR="004E6971" w:rsidRPr="00B0441A" w:rsidRDefault="004E6971" w:rsidP="007E3949">
            <w:pPr>
              <w:pStyle w:val="a3"/>
              <w:ind w:firstLine="709"/>
              <w:jc w:val="both"/>
              <w:rPr>
                <w:rFonts w:ascii="Times New Roman" w:hAnsi="Times New Roman"/>
                <w:sz w:val="24"/>
                <w:szCs w:val="24"/>
              </w:rPr>
            </w:pPr>
            <w:r w:rsidRPr="00B0441A">
              <w:rPr>
                <w:rFonts w:ascii="Times New Roman" w:hAnsi="Times New Roman"/>
                <w:sz w:val="24"/>
                <w:szCs w:val="24"/>
              </w:rPr>
              <w:t>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в информационно-телекоммуникационной сети «Интернет» на сайте «www.torgi.gov.ru»не позднее, чем на следующий день после дня подписания протокола.</w:t>
            </w:r>
          </w:p>
          <w:p w:rsidR="004E6971" w:rsidRPr="00B0441A" w:rsidRDefault="004E6971" w:rsidP="007E3949">
            <w:pPr>
              <w:pStyle w:val="a3"/>
              <w:ind w:firstLine="709"/>
              <w:jc w:val="both"/>
              <w:rPr>
                <w:rFonts w:ascii="Times New Roman" w:hAnsi="Times New Roman"/>
                <w:sz w:val="24"/>
                <w:szCs w:val="24"/>
              </w:rPr>
            </w:pPr>
            <w:r w:rsidRPr="00B0441A">
              <w:rPr>
                <w:rFonts w:ascii="Times New Roman" w:hAnsi="Times New Roman"/>
                <w:sz w:val="24"/>
                <w:szCs w:val="24"/>
              </w:rPr>
              <w:t>В случае</w:t>
            </w:r>
            <w:proofErr w:type="gramStart"/>
            <w:r w:rsidRPr="00B0441A">
              <w:rPr>
                <w:rFonts w:ascii="Times New Roman" w:hAnsi="Times New Roman"/>
                <w:sz w:val="24"/>
                <w:szCs w:val="24"/>
              </w:rPr>
              <w:t>,</w:t>
            </w:r>
            <w:proofErr w:type="gramEnd"/>
            <w:r w:rsidRPr="00B0441A">
              <w:rPr>
                <w:rFonts w:ascii="Times New Roman" w:hAnsi="Times New Roman"/>
                <w:sz w:val="24"/>
                <w:szCs w:val="24"/>
              </w:rPr>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w:t>
            </w:r>
          </w:p>
          <w:p w:rsidR="004E6971" w:rsidRPr="00B0441A" w:rsidRDefault="004E6971" w:rsidP="007E3949">
            <w:pPr>
              <w:pStyle w:val="a3"/>
              <w:ind w:firstLine="709"/>
              <w:jc w:val="both"/>
              <w:rPr>
                <w:rFonts w:ascii="Times New Roman" w:hAnsi="Times New Roman"/>
                <w:sz w:val="24"/>
                <w:szCs w:val="24"/>
              </w:rPr>
            </w:pPr>
            <w:r w:rsidRPr="00B0441A">
              <w:rPr>
                <w:rFonts w:ascii="Times New Roman" w:hAnsi="Times New Roman"/>
                <w:sz w:val="24"/>
                <w:szCs w:val="24"/>
              </w:rPr>
              <w:t>Если единственная заявка на участие в аукционе и заявитель, подавший указанную заявку, соответствуют всем требованиям</w:t>
            </w:r>
            <w:r w:rsidRPr="00B0441A">
              <w:rPr>
                <w:rStyle w:val="blk"/>
                <w:rFonts w:ascii="Times New Roman" w:hAnsi="Times New Roman"/>
                <w:sz w:val="24"/>
                <w:szCs w:val="24"/>
              </w:rPr>
              <w:t>и указанным в извещении о проведен</w:t>
            </w:r>
            <w:proofErr w:type="gramStart"/>
            <w:r w:rsidRPr="00B0441A">
              <w:rPr>
                <w:rStyle w:val="blk"/>
                <w:rFonts w:ascii="Times New Roman" w:hAnsi="Times New Roman"/>
                <w:sz w:val="24"/>
                <w:szCs w:val="24"/>
              </w:rPr>
              <w:t>ии ау</w:t>
            </w:r>
            <w:proofErr w:type="gramEnd"/>
            <w:r w:rsidRPr="00B0441A">
              <w:rPr>
                <w:rStyle w:val="blk"/>
                <w:rFonts w:ascii="Times New Roman" w:hAnsi="Times New Roman"/>
                <w:sz w:val="24"/>
                <w:szCs w:val="24"/>
              </w:rPr>
              <w:t>кциона условиям аукциона</w:t>
            </w:r>
            <w:r w:rsidRPr="00B0441A">
              <w:rPr>
                <w:rFonts w:ascii="Times New Roman" w:hAnsi="Times New Roman"/>
                <w:sz w:val="24"/>
                <w:szCs w:val="24"/>
              </w:rPr>
              <w:t>,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4E6971" w:rsidRPr="00B0441A" w:rsidRDefault="004E6971" w:rsidP="00B0441A">
            <w:pPr>
              <w:pStyle w:val="a3"/>
              <w:ind w:firstLine="709"/>
              <w:jc w:val="both"/>
              <w:rPr>
                <w:rFonts w:ascii="Times New Roman" w:hAnsi="Times New Roman"/>
                <w:sz w:val="24"/>
                <w:szCs w:val="24"/>
              </w:rPr>
            </w:pPr>
            <w:r w:rsidRPr="00B0441A">
              <w:rPr>
                <w:rFonts w:ascii="Times New Roman" w:hAnsi="Times New Roman"/>
                <w:sz w:val="24"/>
                <w:szCs w:val="24"/>
              </w:rPr>
              <w:t xml:space="preserve">Дополнительную информацию по порядку проведения аукциона на право заключения договора аренды земельного участка можно получить по адресу: Белгородская область, г. Алексеевка, </w:t>
            </w:r>
            <w:r>
              <w:rPr>
                <w:rFonts w:ascii="Times New Roman" w:hAnsi="Times New Roman"/>
                <w:sz w:val="24"/>
                <w:szCs w:val="24"/>
              </w:rPr>
              <w:t xml:space="preserve">             </w:t>
            </w:r>
            <w:r w:rsidRPr="00B0441A">
              <w:rPr>
                <w:rFonts w:ascii="Times New Roman" w:hAnsi="Times New Roman"/>
                <w:sz w:val="24"/>
                <w:szCs w:val="24"/>
              </w:rPr>
              <w:t xml:space="preserve">ул. Мостовая, 87, </w:t>
            </w:r>
            <w:proofErr w:type="spellStart"/>
            <w:r w:rsidRPr="00B0441A">
              <w:rPr>
                <w:rFonts w:ascii="Times New Roman" w:hAnsi="Times New Roman"/>
                <w:sz w:val="24"/>
                <w:szCs w:val="24"/>
              </w:rPr>
              <w:t>каб</w:t>
            </w:r>
            <w:proofErr w:type="spellEnd"/>
            <w:r w:rsidRPr="00B0441A">
              <w:rPr>
                <w:rFonts w:ascii="Times New Roman" w:hAnsi="Times New Roman"/>
                <w:sz w:val="24"/>
                <w:szCs w:val="24"/>
              </w:rPr>
              <w:t xml:space="preserve">. № 11, в рабочие дни с 9 часов 00 минут </w:t>
            </w:r>
            <w:r>
              <w:rPr>
                <w:rFonts w:ascii="Times New Roman" w:hAnsi="Times New Roman"/>
                <w:sz w:val="24"/>
                <w:szCs w:val="24"/>
              </w:rPr>
              <w:t xml:space="preserve">                 </w:t>
            </w:r>
            <w:r w:rsidRPr="00B0441A">
              <w:rPr>
                <w:rFonts w:ascii="Times New Roman" w:hAnsi="Times New Roman"/>
                <w:sz w:val="24"/>
                <w:szCs w:val="24"/>
              </w:rPr>
              <w:t xml:space="preserve">до 18 часов 00 минут, перерыв с 13 часов 00 минут до 14 часов 00 </w:t>
            </w:r>
            <w:r w:rsidRPr="00B0441A">
              <w:rPr>
                <w:rFonts w:ascii="Times New Roman" w:hAnsi="Times New Roman"/>
                <w:sz w:val="24"/>
                <w:szCs w:val="24"/>
              </w:rPr>
              <w:lastRenderedPageBreak/>
              <w:t>минут, кроме выходных и праздничных дней, тел. 8(47234) 3-13-96</w:t>
            </w:r>
          </w:p>
        </w:tc>
      </w:tr>
      <w:tr w:rsidR="004E6971" w:rsidRPr="00C25D3C" w:rsidTr="008B1639">
        <w:trPr>
          <w:trHeight w:val="150"/>
          <w:tblCellSpacing w:w="0" w:type="dxa"/>
        </w:trPr>
        <w:tc>
          <w:tcPr>
            <w:tcW w:w="1212" w:type="pct"/>
            <w:tcBorders>
              <w:top w:val="outset" w:sz="6" w:space="0" w:color="000000"/>
              <w:left w:val="outset" w:sz="6" w:space="0" w:color="000000"/>
              <w:bottom w:val="outset" w:sz="6" w:space="0" w:color="000000"/>
              <w:right w:val="outset" w:sz="6" w:space="0" w:color="000000"/>
            </w:tcBorders>
            <w:hideMark/>
          </w:tcPr>
          <w:p w:rsidR="004E6971" w:rsidRPr="00B0441A" w:rsidRDefault="004E6971" w:rsidP="00652B3A">
            <w:pPr>
              <w:spacing w:after="0" w:line="240" w:lineRule="auto"/>
              <w:jc w:val="both"/>
              <w:rPr>
                <w:rFonts w:ascii="Times New Roman" w:hAnsi="Times New Roman" w:cs="Times New Roman"/>
              </w:rPr>
            </w:pPr>
            <w:r w:rsidRPr="00B0441A">
              <w:rPr>
                <w:rFonts w:ascii="Times New Roman" w:hAnsi="Times New Roman" w:cs="Times New Roman"/>
              </w:rPr>
              <w:lastRenderedPageBreak/>
              <w:t>Порядок внесения и возврата задатка</w:t>
            </w:r>
          </w:p>
        </w:tc>
        <w:tc>
          <w:tcPr>
            <w:tcW w:w="3788" w:type="pct"/>
            <w:tcBorders>
              <w:top w:val="outset" w:sz="6" w:space="0" w:color="000000"/>
              <w:left w:val="outset" w:sz="6" w:space="0" w:color="000000"/>
              <w:bottom w:val="outset" w:sz="6" w:space="0" w:color="000000"/>
              <w:right w:val="outset" w:sz="6" w:space="0" w:color="000000"/>
            </w:tcBorders>
            <w:hideMark/>
          </w:tcPr>
          <w:p w:rsidR="004E6971" w:rsidRPr="00B0441A" w:rsidRDefault="004E6971" w:rsidP="007E3949">
            <w:pPr>
              <w:spacing w:after="0" w:line="240" w:lineRule="auto"/>
              <w:ind w:firstLine="709"/>
              <w:jc w:val="both"/>
              <w:outlineLvl w:val="2"/>
              <w:rPr>
                <w:rFonts w:ascii="Times New Roman" w:hAnsi="Times New Roman" w:cs="Times New Roman"/>
              </w:rPr>
            </w:pPr>
            <w:r w:rsidRPr="00B0441A">
              <w:rPr>
                <w:rFonts w:ascii="Times New Roman" w:hAnsi="Times New Roman" w:cs="Times New Roman"/>
              </w:rPr>
              <w:t xml:space="preserve">Задаток </w:t>
            </w:r>
            <w:r w:rsidRPr="00B0441A">
              <w:rPr>
                <w:rFonts w:ascii="Times New Roman" w:eastAsia="Times New Roman" w:hAnsi="Times New Roman" w:cs="Times New Roman"/>
              </w:rPr>
              <w:t xml:space="preserve">перечисляется по реквизитам, указанным ниже. </w:t>
            </w:r>
          </w:p>
          <w:p w:rsidR="004E6971" w:rsidRPr="00B0441A" w:rsidRDefault="004E6971" w:rsidP="007E3949">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rPr>
            </w:pPr>
            <w:r w:rsidRPr="00B0441A">
              <w:rPr>
                <w:rFonts w:ascii="Times New Roman" w:hAnsi="Times New Roman" w:cs="Times New Roman"/>
              </w:rPr>
              <w:t>Задаток должен поступить на указанный счет не позднее</w:t>
            </w:r>
            <w:r>
              <w:rPr>
                <w:rFonts w:ascii="Times New Roman" w:hAnsi="Times New Roman" w:cs="Times New Roman"/>
              </w:rPr>
              <w:t xml:space="preserve">             </w:t>
            </w:r>
            <w:r w:rsidRPr="00B0441A">
              <w:rPr>
                <w:rFonts w:ascii="Times New Roman" w:hAnsi="Times New Roman" w:cs="Times New Roman"/>
              </w:rPr>
              <w:t xml:space="preserve"> «</w:t>
            </w:r>
            <w:r w:rsidR="00510738">
              <w:rPr>
                <w:rFonts w:ascii="Times New Roman" w:hAnsi="Times New Roman" w:cs="Times New Roman"/>
              </w:rPr>
              <w:t>11</w:t>
            </w:r>
            <w:r w:rsidRPr="007B346D">
              <w:rPr>
                <w:rFonts w:ascii="Times New Roman" w:hAnsi="Times New Roman" w:cs="Times New Roman"/>
              </w:rPr>
              <w:t xml:space="preserve">» </w:t>
            </w:r>
            <w:r w:rsidR="00510738">
              <w:rPr>
                <w:rFonts w:ascii="Times New Roman" w:hAnsi="Times New Roman" w:cs="Times New Roman"/>
              </w:rPr>
              <w:t>февраля</w:t>
            </w:r>
            <w:r w:rsidR="00BF6EA5">
              <w:rPr>
                <w:rFonts w:ascii="Times New Roman" w:hAnsi="Times New Roman" w:cs="Times New Roman"/>
              </w:rPr>
              <w:t xml:space="preserve"> 2022</w:t>
            </w:r>
            <w:r w:rsidRPr="00B0441A">
              <w:rPr>
                <w:rFonts w:ascii="Times New Roman" w:hAnsi="Times New Roman" w:cs="Times New Roman"/>
              </w:rPr>
              <w:t xml:space="preserve"> г. до 1</w:t>
            </w:r>
            <w:r w:rsidR="004A3F44">
              <w:rPr>
                <w:rFonts w:ascii="Times New Roman" w:hAnsi="Times New Roman" w:cs="Times New Roman"/>
              </w:rPr>
              <w:t>4</w:t>
            </w:r>
            <w:r w:rsidRPr="00B0441A">
              <w:rPr>
                <w:rFonts w:ascii="Times New Roman" w:hAnsi="Times New Roman" w:cs="Times New Roman"/>
              </w:rPr>
              <w:t xml:space="preserve"> час. </w:t>
            </w:r>
            <w:r w:rsidR="00D9799B">
              <w:rPr>
                <w:rFonts w:ascii="Times New Roman" w:hAnsi="Times New Roman" w:cs="Times New Roman"/>
              </w:rPr>
              <w:t>3</w:t>
            </w:r>
            <w:r w:rsidRPr="00B0441A">
              <w:rPr>
                <w:rFonts w:ascii="Times New Roman" w:hAnsi="Times New Roman" w:cs="Times New Roman"/>
              </w:rPr>
              <w:t>0 минут. Форма платежа – единовременная.</w:t>
            </w:r>
          </w:p>
          <w:p w:rsidR="004E6971" w:rsidRPr="00B0441A" w:rsidRDefault="004E6971" w:rsidP="007E3949">
            <w:pPr>
              <w:autoSpaceDE w:val="0"/>
              <w:autoSpaceDN w:val="0"/>
              <w:adjustRightInd w:val="0"/>
              <w:spacing w:after="0" w:line="240" w:lineRule="auto"/>
              <w:ind w:firstLine="709"/>
              <w:jc w:val="both"/>
              <w:rPr>
                <w:rFonts w:ascii="Times New Roman" w:hAnsi="Times New Roman" w:cs="Times New Roman"/>
              </w:rPr>
            </w:pPr>
            <w:r w:rsidRPr="00B0441A">
              <w:rPr>
                <w:rFonts w:ascii="Times New Roman" w:hAnsi="Times New Roman" w:cs="Times New Roman"/>
              </w:rPr>
              <w:t>Представление документов, подтверждающих внесение задатка, признается заключением соглашения о задатке.</w:t>
            </w:r>
          </w:p>
          <w:p w:rsidR="004E6971" w:rsidRPr="00B0441A" w:rsidRDefault="004E6971" w:rsidP="007E3949">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rPr>
            </w:pPr>
            <w:r w:rsidRPr="00B0441A">
              <w:rPr>
                <w:rFonts w:ascii="Times New Roman" w:eastAsia="Times New Roman" w:hAnsi="Times New Roman" w:cs="Times New Roman"/>
                <w:bCs/>
              </w:rPr>
              <w:t>Исполнение обязанности по внесению суммы задатка третьими лицами не допускается. Внесение суммы задатка третьими лицами не является оплатой задатка.</w:t>
            </w:r>
          </w:p>
          <w:p w:rsidR="004E6971" w:rsidRPr="00B0441A" w:rsidRDefault="004E6971" w:rsidP="007E3949">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rPr>
            </w:pPr>
            <w:r w:rsidRPr="00B0441A">
              <w:rPr>
                <w:rFonts w:ascii="Times New Roman" w:eastAsia="Times New Roman" w:hAnsi="Times New Roman" w:cs="Times New Roman"/>
                <w:bCs/>
              </w:rPr>
              <w:t xml:space="preserve">Документом, подтверждающим внесение задатка на счет, указанный в извещении, является платежный документ с отметкой банка плательщика об исполнении для подтверждения перечисления заявителем установленного задатка в счет обеспечения оплаты приобретаемого на аукционе </w:t>
            </w:r>
            <w:r w:rsidR="00BF6EA5">
              <w:rPr>
                <w:rFonts w:ascii="Times New Roman" w:eastAsia="Times New Roman" w:hAnsi="Times New Roman" w:cs="Times New Roman"/>
                <w:bCs/>
              </w:rPr>
              <w:t>земельного участка</w:t>
            </w:r>
            <w:r w:rsidRPr="00B0441A">
              <w:rPr>
                <w:rFonts w:ascii="Times New Roman" w:eastAsia="Times New Roman" w:hAnsi="Times New Roman" w:cs="Times New Roman"/>
                <w:bCs/>
              </w:rPr>
              <w:t xml:space="preserve"> (оригинал).</w:t>
            </w:r>
          </w:p>
          <w:p w:rsidR="004E6971" w:rsidRPr="00B0441A" w:rsidRDefault="004E6971" w:rsidP="007E3949">
            <w:pPr>
              <w:autoSpaceDE w:val="0"/>
              <w:autoSpaceDN w:val="0"/>
              <w:adjustRightInd w:val="0"/>
              <w:spacing w:after="0" w:line="240" w:lineRule="auto"/>
              <w:ind w:firstLine="709"/>
              <w:jc w:val="both"/>
              <w:rPr>
                <w:rFonts w:ascii="Times New Roman" w:hAnsi="Times New Roman" w:cs="Times New Roman"/>
              </w:rPr>
            </w:pPr>
            <w:r w:rsidRPr="00B0441A">
              <w:rPr>
                <w:rFonts w:ascii="Times New Roman" w:hAnsi="Times New Roman" w:cs="Times New Roman"/>
              </w:rPr>
              <w:t>Заявителю, не допущенному к участию в аукционе, возвращается внесенный им задаток в течение трех рабочих дней со дня оформления протокола приема заявок на участие в аукционе.</w:t>
            </w:r>
          </w:p>
          <w:p w:rsidR="004E6971" w:rsidRPr="00B0441A" w:rsidRDefault="004E6971" w:rsidP="007E3949">
            <w:pPr>
              <w:spacing w:after="0" w:line="240" w:lineRule="auto"/>
              <w:ind w:firstLine="709"/>
              <w:jc w:val="both"/>
              <w:rPr>
                <w:rFonts w:ascii="Times New Roman" w:eastAsia="Times New Roman" w:hAnsi="Times New Roman" w:cs="Times New Roman"/>
              </w:rPr>
            </w:pPr>
            <w:r w:rsidRPr="00B0441A">
              <w:rPr>
                <w:rFonts w:ascii="Times New Roman" w:eastAsia="Times New Roman" w:hAnsi="Times New Roman" w:cs="Times New Roman"/>
              </w:rPr>
              <w:t>Возврат задатка лицам, участвовавшим в аукционе, но не победившим в нем, осуществляется в течение трех рабочих дней со дня подписания протокола о результатах аукциона.</w:t>
            </w:r>
          </w:p>
          <w:p w:rsidR="004E6971" w:rsidRPr="00B0441A" w:rsidRDefault="004E6971" w:rsidP="007E3949">
            <w:pPr>
              <w:autoSpaceDE w:val="0"/>
              <w:autoSpaceDN w:val="0"/>
              <w:adjustRightInd w:val="0"/>
              <w:spacing w:after="0" w:line="240" w:lineRule="auto"/>
              <w:ind w:firstLine="709"/>
              <w:jc w:val="both"/>
              <w:rPr>
                <w:rFonts w:ascii="Times New Roman" w:hAnsi="Times New Roman" w:cs="Times New Roman"/>
              </w:rPr>
            </w:pPr>
            <w:r w:rsidRPr="00B0441A">
              <w:rPr>
                <w:rFonts w:ascii="Times New Roman" w:hAnsi="Times New Roman" w:cs="Times New Roman"/>
              </w:rPr>
              <w:t>Задаток, внесенный лицом, признанным победителем, но уклонившимся от подписания протокола по итогам аукциона, не возвращается.</w:t>
            </w:r>
          </w:p>
          <w:p w:rsidR="004E6971" w:rsidRPr="00B0441A" w:rsidRDefault="004E6971" w:rsidP="00652B3A">
            <w:pPr>
              <w:autoSpaceDE w:val="0"/>
              <w:autoSpaceDN w:val="0"/>
              <w:adjustRightInd w:val="0"/>
              <w:spacing w:after="0" w:line="240" w:lineRule="auto"/>
              <w:ind w:firstLine="709"/>
              <w:jc w:val="both"/>
              <w:rPr>
                <w:rFonts w:ascii="Times New Roman" w:hAnsi="Times New Roman" w:cs="Times New Roman"/>
              </w:rPr>
            </w:pPr>
            <w:r w:rsidRPr="00B0441A">
              <w:rPr>
                <w:rFonts w:ascii="Times New Roman" w:hAnsi="Times New Roman" w:cs="Times New Roman"/>
              </w:rPr>
              <w:t xml:space="preserve">Победителю аукциона, а также лицам, с которыми договор аренды земельного участка заключен в соответствии с п. 13, 14, 20 </w:t>
            </w:r>
            <w:r>
              <w:rPr>
                <w:rFonts w:ascii="Times New Roman" w:hAnsi="Times New Roman" w:cs="Times New Roman"/>
              </w:rPr>
              <w:t xml:space="preserve">           </w:t>
            </w:r>
            <w:r w:rsidRPr="00B0441A">
              <w:rPr>
                <w:rFonts w:ascii="Times New Roman" w:hAnsi="Times New Roman" w:cs="Times New Roman"/>
              </w:rPr>
              <w:t>ст. 39.12 Земельного кодекса Российской Федерации сумма задатка зачисляется в счёт арендной платы  предоставляемого земельного участка. Задатки, внесенные этими лицами, не заключившими в установленном порядке договор аренды земельного участка вследствие уклонения от заключения указанного договора, не возвращаются.</w:t>
            </w:r>
          </w:p>
        </w:tc>
      </w:tr>
      <w:tr w:rsidR="004E6971" w:rsidRPr="00C25D3C" w:rsidTr="008B1639">
        <w:trPr>
          <w:trHeight w:val="463"/>
          <w:tblCellSpacing w:w="0" w:type="dxa"/>
        </w:trPr>
        <w:tc>
          <w:tcPr>
            <w:tcW w:w="1212" w:type="pct"/>
            <w:tcBorders>
              <w:top w:val="outset" w:sz="6" w:space="0" w:color="000000"/>
              <w:left w:val="outset" w:sz="6" w:space="0" w:color="000000"/>
              <w:bottom w:val="outset" w:sz="6" w:space="0" w:color="000000"/>
              <w:right w:val="outset" w:sz="6" w:space="0" w:color="000000"/>
            </w:tcBorders>
          </w:tcPr>
          <w:p w:rsidR="004E6971" w:rsidRPr="00B0441A" w:rsidRDefault="004E6971" w:rsidP="00652B3A">
            <w:pPr>
              <w:spacing w:after="0" w:line="240" w:lineRule="auto"/>
              <w:jc w:val="both"/>
              <w:rPr>
                <w:rFonts w:ascii="Times New Roman" w:hAnsi="Times New Roman" w:cs="Times New Roman"/>
              </w:rPr>
            </w:pPr>
            <w:r w:rsidRPr="00B0441A">
              <w:rPr>
                <w:rFonts w:ascii="Times New Roman" w:hAnsi="Times New Roman" w:cs="Times New Roman"/>
              </w:rPr>
              <w:t>Банковские реквизиты для перечисления задатка</w:t>
            </w:r>
          </w:p>
        </w:tc>
        <w:tc>
          <w:tcPr>
            <w:tcW w:w="3788" w:type="pct"/>
            <w:tcBorders>
              <w:top w:val="outset" w:sz="6" w:space="0" w:color="000000"/>
              <w:left w:val="outset" w:sz="6" w:space="0" w:color="000000"/>
              <w:bottom w:val="outset" w:sz="6" w:space="0" w:color="000000"/>
              <w:right w:val="outset" w:sz="6" w:space="0" w:color="000000"/>
            </w:tcBorders>
          </w:tcPr>
          <w:p w:rsidR="004E6971" w:rsidRPr="0082570A" w:rsidRDefault="004E6971" w:rsidP="0082570A">
            <w:pPr>
              <w:spacing w:after="0" w:line="240" w:lineRule="auto"/>
              <w:ind w:firstLine="709"/>
              <w:jc w:val="both"/>
              <w:rPr>
                <w:rFonts w:ascii="Times New Roman" w:hAnsi="Times New Roman" w:cs="Times New Roman"/>
                <w:b/>
              </w:rPr>
            </w:pPr>
            <w:r w:rsidRPr="0082570A">
              <w:rPr>
                <w:rFonts w:ascii="Times New Roman" w:hAnsi="Times New Roman" w:cs="Times New Roman"/>
              </w:rPr>
              <w:t>УФБП (Администрация Алексеевского городского округа</w:t>
            </w:r>
            <w:r>
              <w:rPr>
                <w:rFonts w:ascii="Times New Roman" w:hAnsi="Times New Roman" w:cs="Times New Roman"/>
              </w:rPr>
              <w:t xml:space="preserve">             </w:t>
            </w:r>
            <w:r w:rsidRPr="0082570A">
              <w:rPr>
                <w:rFonts w:ascii="Times New Roman" w:hAnsi="Times New Roman" w:cs="Times New Roman"/>
              </w:rPr>
              <w:t xml:space="preserve"> </w:t>
            </w:r>
            <w:proofErr w:type="gramStart"/>
            <w:r w:rsidRPr="0082570A">
              <w:rPr>
                <w:rFonts w:ascii="Times New Roman" w:hAnsi="Times New Roman" w:cs="Times New Roman"/>
              </w:rPr>
              <w:t>л</w:t>
            </w:r>
            <w:proofErr w:type="gramEnd"/>
            <w:r w:rsidRPr="0082570A">
              <w:rPr>
                <w:rFonts w:ascii="Times New Roman" w:hAnsi="Times New Roman" w:cs="Times New Roman"/>
              </w:rPr>
              <w:t>/с 05263205700)</w:t>
            </w:r>
          </w:p>
          <w:p w:rsidR="004E6971" w:rsidRPr="0082570A" w:rsidRDefault="004E6971" w:rsidP="0082570A">
            <w:pPr>
              <w:spacing w:after="0" w:line="240" w:lineRule="auto"/>
              <w:ind w:firstLine="709"/>
              <w:jc w:val="both"/>
              <w:rPr>
                <w:rFonts w:ascii="Times New Roman" w:hAnsi="Times New Roman"/>
              </w:rPr>
            </w:pPr>
            <w:r w:rsidRPr="0082570A">
              <w:rPr>
                <w:rFonts w:ascii="Times New Roman" w:hAnsi="Times New Roman"/>
              </w:rPr>
              <w:t>ОТДЕЛЕНИЕ БЕЛГОРОД//УФК по Белгородской области</w:t>
            </w:r>
            <w:r>
              <w:rPr>
                <w:rFonts w:ascii="Times New Roman" w:hAnsi="Times New Roman"/>
              </w:rPr>
              <w:t xml:space="preserve">              </w:t>
            </w:r>
            <w:r w:rsidRPr="0082570A">
              <w:rPr>
                <w:rFonts w:ascii="Times New Roman" w:hAnsi="Times New Roman"/>
              </w:rPr>
              <w:t xml:space="preserve"> г. Белгород </w:t>
            </w:r>
          </w:p>
          <w:p w:rsidR="004E6971" w:rsidRPr="0082570A" w:rsidRDefault="004E6971" w:rsidP="0082570A">
            <w:pPr>
              <w:spacing w:after="0" w:line="240" w:lineRule="auto"/>
              <w:ind w:firstLine="709"/>
              <w:jc w:val="both"/>
              <w:rPr>
                <w:rFonts w:ascii="Times New Roman" w:hAnsi="Times New Roman" w:cs="Times New Roman"/>
                <w:b/>
              </w:rPr>
            </w:pPr>
            <w:r w:rsidRPr="0082570A">
              <w:rPr>
                <w:rFonts w:ascii="Times New Roman" w:hAnsi="Times New Roman" w:cs="Times New Roman"/>
              </w:rPr>
              <w:t>БИК</w:t>
            </w:r>
            <w:r>
              <w:rPr>
                <w:rFonts w:ascii="Times New Roman" w:hAnsi="Times New Roman" w:cs="Times New Roman"/>
              </w:rPr>
              <w:t>:</w:t>
            </w:r>
            <w:r w:rsidRPr="0082570A">
              <w:rPr>
                <w:rFonts w:ascii="Times New Roman" w:hAnsi="Times New Roman" w:cs="Times New Roman"/>
              </w:rPr>
              <w:t xml:space="preserve"> </w:t>
            </w:r>
            <w:r w:rsidRPr="0082570A">
              <w:rPr>
                <w:rFonts w:ascii="Times New Roman" w:hAnsi="Times New Roman"/>
              </w:rPr>
              <w:t>011403102</w:t>
            </w:r>
          </w:p>
          <w:p w:rsidR="004E6971" w:rsidRPr="0082570A" w:rsidRDefault="004E6971" w:rsidP="0082570A">
            <w:pPr>
              <w:widowControl w:val="0"/>
              <w:suppressAutoHyphens/>
              <w:autoSpaceDE w:val="0"/>
              <w:autoSpaceDN w:val="0"/>
              <w:adjustRightInd w:val="0"/>
              <w:snapToGrid w:val="0"/>
              <w:spacing w:after="0" w:line="240" w:lineRule="auto"/>
              <w:ind w:firstLine="709"/>
              <w:jc w:val="both"/>
              <w:rPr>
                <w:rFonts w:ascii="Times New Roman" w:eastAsia="Calibri" w:hAnsi="Times New Roman" w:cs="Times New Roman"/>
              </w:rPr>
            </w:pPr>
            <w:r w:rsidRPr="0082570A">
              <w:rPr>
                <w:rFonts w:ascii="Times New Roman" w:eastAsia="Calibri" w:hAnsi="Times New Roman" w:cs="Times New Roman"/>
              </w:rPr>
              <w:t xml:space="preserve">ИНН: </w:t>
            </w:r>
            <w:r w:rsidRPr="0082570A">
              <w:rPr>
                <w:rFonts w:ascii="Times New Roman" w:hAnsi="Times New Roman" w:cs="Times New Roman"/>
              </w:rPr>
              <w:t>3122014856</w:t>
            </w:r>
          </w:p>
          <w:p w:rsidR="004E6971" w:rsidRPr="0082570A" w:rsidRDefault="004E6971" w:rsidP="0082570A">
            <w:pPr>
              <w:spacing w:after="0" w:line="240" w:lineRule="auto"/>
              <w:ind w:firstLine="709"/>
              <w:jc w:val="both"/>
              <w:rPr>
                <w:rFonts w:ascii="Times New Roman" w:hAnsi="Times New Roman"/>
              </w:rPr>
            </w:pPr>
            <w:r w:rsidRPr="0082570A">
              <w:rPr>
                <w:rFonts w:ascii="Times New Roman" w:eastAsia="Calibri" w:hAnsi="Times New Roman" w:cs="Times New Roman"/>
              </w:rPr>
              <w:t xml:space="preserve">КПП: </w:t>
            </w:r>
            <w:r w:rsidRPr="0082570A">
              <w:rPr>
                <w:rFonts w:ascii="Times New Roman" w:hAnsi="Times New Roman" w:cs="Times New Roman"/>
              </w:rPr>
              <w:t>312201001</w:t>
            </w:r>
            <w:r w:rsidRPr="0082570A">
              <w:rPr>
                <w:rFonts w:ascii="Times New Roman" w:hAnsi="Times New Roman"/>
              </w:rPr>
              <w:t xml:space="preserve"> </w:t>
            </w:r>
          </w:p>
          <w:p w:rsidR="004E6971" w:rsidRPr="0082570A" w:rsidRDefault="004E6971" w:rsidP="0082570A">
            <w:pPr>
              <w:spacing w:after="0" w:line="240" w:lineRule="auto"/>
              <w:ind w:firstLine="709"/>
              <w:jc w:val="both"/>
              <w:rPr>
                <w:rFonts w:ascii="Times New Roman" w:hAnsi="Times New Roman"/>
              </w:rPr>
            </w:pPr>
            <w:r w:rsidRPr="0082570A">
              <w:rPr>
                <w:rFonts w:ascii="Times New Roman" w:hAnsi="Times New Roman"/>
              </w:rPr>
              <w:t>ОКТМО</w:t>
            </w:r>
            <w:r>
              <w:rPr>
                <w:rFonts w:ascii="Times New Roman" w:hAnsi="Times New Roman"/>
              </w:rPr>
              <w:t>:</w:t>
            </w:r>
            <w:r w:rsidRPr="0082570A">
              <w:rPr>
                <w:rFonts w:ascii="Times New Roman" w:hAnsi="Times New Roman"/>
              </w:rPr>
              <w:t xml:space="preserve"> 14710000</w:t>
            </w:r>
          </w:p>
          <w:p w:rsidR="004E6971" w:rsidRPr="0082570A" w:rsidRDefault="004E6971" w:rsidP="0082570A">
            <w:pPr>
              <w:spacing w:after="0" w:line="240" w:lineRule="auto"/>
              <w:ind w:firstLine="709"/>
              <w:jc w:val="both"/>
              <w:rPr>
                <w:rFonts w:ascii="Times New Roman" w:hAnsi="Times New Roman"/>
              </w:rPr>
            </w:pPr>
            <w:r w:rsidRPr="0082570A">
              <w:rPr>
                <w:rFonts w:ascii="Times New Roman" w:hAnsi="Times New Roman"/>
              </w:rPr>
              <w:t>Единый казначейский счет</w:t>
            </w:r>
            <w:r>
              <w:rPr>
                <w:rFonts w:ascii="Times New Roman" w:hAnsi="Times New Roman"/>
              </w:rPr>
              <w:t xml:space="preserve">: </w:t>
            </w:r>
            <w:r w:rsidRPr="0082570A">
              <w:rPr>
                <w:rFonts w:ascii="Times New Roman" w:hAnsi="Times New Roman"/>
              </w:rPr>
              <w:t>40102810745370000018</w:t>
            </w:r>
          </w:p>
          <w:p w:rsidR="004E6971" w:rsidRPr="0082570A" w:rsidRDefault="004E6971" w:rsidP="0082570A">
            <w:pPr>
              <w:spacing w:after="0" w:line="240" w:lineRule="auto"/>
              <w:ind w:firstLine="709"/>
              <w:jc w:val="both"/>
              <w:rPr>
                <w:rFonts w:ascii="Times New Roman" w:hAnsi="Times New Roman"/>
              </w:rPr>
            </w:pPr>
            <w:r>
              <w:rPr>
                <w:rFonts w:ascii="Times New Roman" w:hAnsi="Times New Roman"/>
              </w:rPr>
              <w:t xml:space="preserve">Казначейский счет: </w:t>
            </w:r>
            <w:r w:rsidRPr="0082570A">
              <w:rPr>
                <w:rFonts w:ascii="Times New Roman" w:hAnsi="Times New Roman"/>
              </w:rPr>
              <w:t xml:space="preserve">03232643147100002600 </w:t>
            </w:r>
          </w:p>
          <w:p w:rsidR="004E6971" w:rsidRPr="0082570A" w:rsidRDefault="004E6971" w:rsidP="0082570A">
            <w:pPr>
              <w:spacing w:after="0" w:line="240" w:lineRule="auto"/>
              <w:ind w:firstLine="709"/>
              <w:jc w:val="both"/>
              <w:rPr>
                <w:rFonts w:ascii="Times New Roman" w:hAnsi="Times New Roman"/>
              </w:rPr>
            </w:pPr>
            <w:r w:rsidRPr="0082570A">
              <w:rPr>
                <w:rFonts w:ascii="Times New Roman" w:hAnsi="Times New Roman"/>
              </w:rPr>
              <w:t>КБК 0</w:t>
            </w:r>
          </w:p>
          <w:p w:rsidR="004E6971" w:rsidRPr="0082570A" w:rsidRDefault="004E6971" w:rsidP="00BF6EA5">
            <w:pPr>
              <w:widowControl w:val="0"/>
              <w:autoSpaceDE w:val="0"/>
              <w:autoSpaceDN w:val="0"/>
              <w:adjustRightInd w:val="0"/>
              <w:spacing w:after="0" w:line="240" w:lineRule="auto"/>
              <w:ind w:firstLine="709"/>
              <w:jc w:val="both"/>
              <w:outlineLvl w:val="0"/>
              <w:rPr>
                <w:rFonts w:ascii="Times New Roman" w:hAnsi="Times New Roman" w:cs="Times New Roman"/>
              </w:rPr>
            </w:pPr>
            <w:r w:rsidRPr="0082570A">
              <w:rPr>
                <w:rFonts w:ascii="Times New Roman" w:eastAsia="Calibri" w:hAnsi="Times New Roman" w:cs="Times New Roman"/>
              </w:rPr>
              <w:t xml:space="preserve">Назначение платежа: задаток </w:t>
            </w:r>
            <w:r w:rsidRPr="0082570A">
              <w:rPr>
                <w:rFonts w:ascii="Times New Roman" w:hAnsi="Times New Roman" w:cs="Times New Roman"/>
              </w:rPr>
              <w:t xml:space="preserve">для участия в аукционе </w:t>
            </w:r>
            <w:r w:rsidR="00BF6EA5">
              <w:rPr>
                <w:rFonts w:ascii="Times New Roman" w:hAnsi="Times New Roman" w:cs="Times New Roman"/>
              </w:rPr>
              <w:t>по продаже</w:t>
            </w:r>
            <w:r w:rsidRPr="0082570A">
              <w:rPr>
                <w:rFonts w:ascii="Times New Roman" w:hAnsi="Times New Roman" w:cs="Times New Roman"/>
              </w:rPr>
              <w:t xml:space="preserve"> земельного участка, расположенного по адресу: </w:t>
            </w:r>
            <w:r w:rsidRPr="0082570A">
              <w:rPr>
                <w:rFonts w:ascii="Times New Roman" w:hAnsi="Times New Roman" w:cs="Times New Roman"/>
                <w:b/>
                <w:i/>
              </w:rPr>
              <w:t>(указывается адрес земельного участка и кадастровый номер земельного участка)</w:t>
            </w:r>
            <w:r w:rsidRPr="0082570A">
              <w:rPr>
                <w:rFonts w:ascii="Times New Roman" w:hAnsi="Times New Roman" w:cs="Times New Roman"/>
              </w:rPr>
              <w:t>.</w:t>
            </w:r>
            <w:r w:rsidRPr="00B0441A">
              <w:rPr>
                <w:rFonts w:ascii="Times New Roman" w:hAnsi="Times New Roman" w:cs="Times New Roman"/>
              </w:rPr>
              <w:t xml:space="preserve"> </w:t>
            </w:r>
          </w:p>
        </w:tc>
      </w:tr>
      <w:tr w:rsidR="004E6971" w:rsidRPr="00C25D3C" w:rsidTr="008B1639">
        <w:trPr>
          <w:trHeight w:val="150"/>
          <w:tblCellSpacing w:w="0" w:type="dxa"/>
        </w:trPr>
        <w:tc>
          <w:tcPr>
            <w:tcW w:w="1212" w:type="pct"/>
            <w:tcBorders>
              <w:top w:val="outset" w:sz="6" w:space="0" w:color="000000"/>
              <w:left w:val="outset" w:sz="6" w:space="0" w:color="000000"/>
              <w:bottom w:val="outset" w:sz="6" w:space="0" w:color="000000"/>
              <w:right w:val="outset" w:sz="6" w:space="0" w:color="000000"/>
            </w:tcBorders>
          </w:tcPr>
          <w:p w:rsidR="004E6971" w:rsidRPr="00B0441A" w:rsidRDefault="004E6971" w:rsidP="00F54A24">
            <w:pPr>
              <w:spacing w:after="0" w:line="240" w:lineRule="auto"/>
              <w:jc w:val="both"/>
              <w:rPr>
                <w:rFonts w:ascii="Times New Roman" w:hAnsi="Times New Roman" w:cs="Times New Roman"/>
              </w:rPr>
            </w:pPr>
            <w:r w:rsidRPr="00B0441A">
              <w:rPr>
                <w:rFonts w:ascii="Times New Roman" w:hAnsi="Times New Roman" w:cs="Times New Roman"/>
              </w:rPr>
              <w:t>Осмотр земельных участков</w:t>
            </w:r>
          </w:p>
        </w:tc>
        <w:tc>
          <w:tcPr>
            <w:tcW w:w="3788" w:type="pct"/>
            <w:tcBorders>
              <w:top w:val="outset" w:sz="6" w:space="0" w:color="000000"/>
              <w:left w:val="outset" w:sz="6" w:space="0" w:color="000000"/>
              <w:bottom w:val="outset" w:sz="6" w:space="0" w:color="000000"/>
              <w:right w:val="outset" w:sz="6" w:space="0" w:color="000000"/>
            </w:tcBorders>
          </w:tcPr>
          <w:p w:rsidR="004E6971" w:rsidRPr="00B0441A" w:rsidRDefault="004E6971" w:rsidP="007E3949">
            <w:pPr>
              <w:pStyle w:val="a3"/>
              <w:ind w:firstLine="709"/>
              <w:jc w:val="both"/>
              <w:rPr>
                <w:rFonts w:ascii="Times New Roman" w:hAnsi="Times New Roman"/>
                <w:sz w:val="24"/>
                <w:szCs w:val="24"/>
              </w:rPr>
            </w:pPr>
            <w:r w:rsidRPr="00B0441A">
              <w:rPr>
                <w:rFonts w:ascii="Times New Roman" w:hAnsi="Times New Roman"/>
                <w:sz w:val="24"/>
                <w:szCs w:val="24"/>
              </w:rPr>
              <w:t>С местоположением земельн</w:t>
            </w:r>
            <w:r w:rsidR="0058743A">
              <w:rPr>
                <w:rFonts w:ascii="Times New Roman" w:hAnsi="Times New Roman"/>
                <w:sz w:val="24"/>
                <w:szCs w:val="24"/>
              </w:rPr>
              <w:t>ого участка</w:t>
            </w:r>
            <w:r w:rsidRPr="00B0441A">
              <w:rPr>
                <w:rFonts w:ascii="Times New Roman" w:hAnsi="Times New Roman"/>
                <w:sz w:val="24"/>
                <w:szCs w:val="24"/>
              </w:rPr>
              <w:t xml:space="preserve"> заявитель может ознакомиться самостоятельно, в том числе посредством публичной кадастровой карты. При необходимости ознакомление с </w:t>
            </w:r>
            <w:r w:rsidRPr="00B0441A">
              <w:rPr>
                <w:rFonts w:ascii="Times New Roman" w:hAnsi="Times New Roman"/>
                <w:sz w:val="24"/>
                <w:szCs w:val="24"/>
              </w:rPr>
              <w:lastRenderedPageBreak/>
              <w:t>местоположением земельн</w:t>
            </w:r>
            <w:r w:rsidR="0058743A">
              <w:rPr>
                <w:rFonts w:ascii="Times New Roman" w:hAnsi="Times New Roman"/>
                <w:sz w:val="24"/>
                <w:szCs w:val="24"/>
              </w:rPr>
              <w:t>ого</w:t>
            </w:r>
            <w:r w:rsidRPr="00B0441A">
              <w:rPr>
                <w:rFonts w:ascii="Times New Roman" w:hAnsi="Times New Roman"/>
                <w:sz w:val="24"/>
                <w:szCs w:val="24"/>
              </w:rPr>
              <w:t xml:space="preserve"> участк</w:t>
            </w:r>
            <w:r w:rsidR="0058743A">
              <w:rPr>
                <w:rFonts w:ascii="Times New Roman" w:hAnsi="Times New Roman"/>
                <w:sz w:val="24"/>
                <w:szCs w:val="24"/>
              </w:rPr>
              <w:t>а</w:t>
            </w:r>
            <w:r w:rsidRPr="00B0441A">
              <w:rPr>
                <w:rFonts w:ascii="Times New Roman" w:hAnsi="Times New Roman"/>
                <w:sz w:val="24"/>
                <w:szCs w:val="24"/>
              </w:rPr>
              <w:t xml:space="preserve"> может быть обеспечено с участием специалистов уполномоченного органа по мере поступления обращений. </w:t>
            </w:r>
          </w:p>
          <w:p w:rsidR="004E6971" w:rsidRPr="00B0441A" w:rsidRDefault="004E6971" w:rsidP="007E3949">
            <w:pPr>
              <w:pStyle w:val="a3"/>
              <w:ind w:firstLine="709"/>
              <w:jc w:val="both"/>
              <w:rPr>
                <w:rFonts w:ascii="Times New Roman" w:hAnsi="Times New Roman"/>
                <w:sz w:val="24"/>
                <w:szCs w:val="24"/>
              </w:rPr>
            </w:pPr>
            <w:r w:rsidRPr="00B0441A">
              <w:rPr>
                <w:rFonts w:ascii="Times New Roman" w:hAnsi="Times New Roman"/>
                <w:sz w:val="24"/>
                <w:szCs w:val="24"/>
              </w:rPr>
              <w:t xml:space="preserve">Дополнительная информация по аукциону предоставляется по адресу: </w:t>
            </w:r>
          </w:p>
          <w:p w:rsidR="004E6971" w:rsidRPr="00B0441A" w:rsidRDefault="004E6971" w:rsidP="00C25D3C">
            <w:pPr>
              <w:pStyle w:val="a3"/>
              <w:ind w:firstLine="709"/>
              <w:jc w:val="both"/>
              <w:rPr>
                <w:rFonts w:ascii="Times New Roman" w:hAnsi="Times New Roman"/>
                <w:sz w:val="24"/>
                <w:szCs w:val="24"/>
              </w:rPr>
            </w:pPr>
            <w:r w:rsidRPr="00B0441A">
              <w:rPr>
                <w:rFonts w:ascii="Times New Roman" w:hAnsi="Times New Roman"/>
                <w:sz w:val="24"/>
                <w:szCs w:val="24"/>
              </w:rPr>
              <w:t xml:space="preserve">Белгородская область, г. Алексеевка, ул. Мостовая, 87, </w:t>
            </w:r>
            <w:r>
              <w:rPr>
                <w:rFonts w:ascii="Times New Roman" w:hAnsi="Times New Roman"/>
                <w:sz w:val="24"/>
                <w:szCs w:val="24"/>
              </w:rPr>
              <w:t xml:space="preserve">                     </w:t>
            </w:r>
            <w:proofErr w:type="spellStart"/>
            <w:r w:rsidRPr="00B0441A">
              <w:rPr>
                <w:rFonts w:ascii="Times New Roman" w:hAnsi="Times New Roman"/>
                <w:sz w:val="24"/>
                <w:szCs w:val="24"/>
              </w:rPr>
              <w:t>каб</w:t>
            </w:r>
            <w:proofErr w:type="spellEnd"/>
            <w:r w:rsidRPr="00B0441A">
              <w:rPr>
                <w:rFonts w:ascii="Times New Roman" w:hAnsi="Times New Roman"/>
                <w:sz w:val="24"/>
                <w:szCs w:val="24"/>
              </w:rPr>
              <w:t>. № 11. Контактный телефон: 8 (47234)3-13-96</w:t>
            </w:r>
          </w:p>
        </w:tc>
      </w:tr>
    </w:tbl>
    <w:p w:rsidR="00156006" w:rsidRPr="001667CB" w:rsidRDefault="00156006" w:rsidP="00CE4EBB">
      <w:pPr>
        <w:spacing w:after="0" w:line="240" w:lineRule="auto"/>
        <w:jc w:val="both"/>
        <w:rPr>
          <w:rFonts w:ascii="Times New Roman" w:hAnsi="Times New Roman" w:cs="Times New Roman"/>
          <w:sz w:val="27"/>
          <w:szCs w:val="27"/>
        </w:rPr>
      </w:pPr>
    </w:p>
    <w:sectPr w:rsidR="00156006" w:rsidRPr="001667CB" w:rsidSect="00E3032A">
      <w:headerReference w:type="default" r:id="rId20"/>
      <w:pgSz w:w="11906" w:h="16838"/>
      <w:pgMar w:top="851" w:right="567" w:bottom="851"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61F" w:rsidRDefault="0047361F" w:rsidP="00511F15">
      <w:pPr>
        <w:spacing w:after="0" w:line="240" w:lineRule="auto"/>
      </w:pPr>
      <w:r>
        <w:separator/>
      </w:r>
    </w:p>
  </w:endnote>
  <w:endnote w:type="continuationSeparator" w:id="0">
    <w:p w:rsidR="0047361F" w:rsidRDefault="0047361F" w:rsidP="00511F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61F" w:rsidRDefault="0047361F" w:rsidP="00511F15">
      <w:pPr>
        <w:spacing w:after="0" w:line="240" w:lineRule="auto"/>
      </w:pPr>
      <w:r>
        <w:separator/>
      </w:r>
    </w:p>
  </w:footnote>
  <w:footnote w:type="continuationSeparator" w:id="0">
    <w:p w:rsidR="0047361F" w:rsidRDefault="0047361F" w:rsidP="00511F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2162461"/>
      <w:docPartObj>
        <w:docPartGallery w:val="Page Numbers (Top of Page)"/>
        <w:docPartUnique/>
      </w:docPartObj>
    </w:sdtPr>
    <w:sdtEndPr>
      <w:rPr>
        <w:rFonts w:ascii="Times New Roman" w:hAnsi="Times New Roman" w:cs="Times New Roman"/>
        <w:sz w:val="22"/>
        <w:szCs w:val="22"/>
      </w:rPr>
    </w:sdtEndPr>
    <w:sdtContent>
      <w:p w:rsidR="00510738" w:rsidRPr="00F34BF7" w:rsidRDefault="00510738">
        <w:pPr>
          <w:pStyle w:val="a7"/>
          <w:jc w:val="center"/>
          <w:rPr>
            <w:rFonts w:ascii="Times New Roman" w:hAnsi="Times New Roman" w:cs="Times New Roman"/>
            <w:sz w:val="22"/>
            <w:szCs w:val="22"/>
          </w:rPr>
        </w:pPr>
        <w:r w:rsidRPr="00F34BF7">
          <w:rPr>
            <w:rFonts w:ascii="Times New Roman" w:hAnsi="Times New Roman" w:cs="Times New Roman"/>
            <w:sz w:val="22"/>
            <w:szCs w:val="22"/>
          </w:rPr>
          <w:fldChar w:fldCharType="begin"/>
        </w:r>
        <w:r w:rsidRPr="00F34BF7">
          <w:rPr>
            <w:rFonts w:ascii="Times New Roman" w:hAnsi="Times New Roman" w:cs="Times New Roman"/>
            <w:sz w:val="22"/>
            <w:szCs w:val="22"/>
          </w:rPr>
          <w:instrText>PAGE   \* MERGEFORMAT</w:instrText>
        </w:r>
        <w:r w:rsidRPr="00F34BF7">
          <w:rPr>
            <w:rFonts w:ascii="Times New Roman" w:hAnsi="Times New Roman" w:cs="Times New Roman"/>
            <w:sz w:val="22"/>
            <w:szCs w:val="22"/>
          </w:rPr>
          <w:fldChar w:fldCharType="separate"/>
        </w:r>
        <w:r w:rsidR="000D0FC0">
          <w:rPr>
            <w:rFonts w:ascii="Times New Roman" w:hAnsi="Times New Roman" w:cs="Times New Roman"/>
            <w:noProof/>
            <w:sz w:val="22"/>
            <w:szCs w:val="22"/>
          </w:rPr>
          <w:t>2</w:t>
        </w:r>
        <w:r w:rsidRPr="00F34BF7">
          <w:rPr>
            <w:rFonts w:ascii="Times New Roman" w:hAnsi="Times New Roman" w:cs="Times New Roman"/>
            <w:noProof/>
            <w:sz w:val="22"/>
            <w:szCs w:val="22"/>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57B05"/>
    <w:multiLevelType w:val="hybridMultilevel"/>
    <w:tmpl w:val="60C627D4"/>
    <w:lvl w:ilvl="0" w:tplc="57CA520C">
      <w:start w:val="1"/>
      <w:numFmt w:val="decimal"/>
      <w:lvlText w:val="%1."/>
      <w:lvlJc w:val="left"/>
      <w:pPr>
        <w:ind w:left="720" w:hanging="360"/>
      </w:pPr>
      <w:rPr>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C30476"/>
    <w:multiLevelType w:val="hybridMultilevel"/>
    <w:tmpl w:val="C562F20C"/>
    <w:lvl w:ilvl="0" w:tplc="793420C6">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33303C"/>
    <w:multiLevelType w:val="hybridMultilevel"/>
    <w:tmpl w:val="750CC2E2"/>
    <w:lvl w:ilvl="0" w:tplc="0EB800AA">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E6092B"/>
    <w:multiLevelType w:val="hybridMultilevel"/>
    <w:tmpl w:val="C562F20C"/>
    <w:lvl w:ilvl="0" w:tplc="793420C6">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512752"/>
    <w:multiLevelType w:val="hybridMultilevel"/>
    <w:tmpl w:val="60C627D4"/>
    <w:lvl w:ilvl="0" w:tplc="57CA520C">
      <w:start w:val="1"/>
      <w:numFmt w:val="decimal"/>
      <w:lvlText w:val="%1."/>
      <w:lvlJc w:val="left"/>
      <w:pPr>
        <w:ind w:left="720" w:hanging="360"/>
      </w:pPr>
      <w:rPr>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B476EA"/>
    <w:multiLevelType w:val="hybridMultilevel"/>
    <w:tmpl w:val="D2B2A02E"/>
    <w:lvl w:ilvl="0" w:tplc="8DCC6A1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2F5E8E"/>
    <w:multiLevelType w:val="hybridMultilevel"/>
    <w:tmpl w:val="39F25E6E"/>
    <w:lvl w:ilvl="0" w:tplc="1D9C57FC">
      <w:start w:val="1"/>
      <w:numFmt w:val="decimal"/>
      <w:lvlText w:val="Статья %1."/>
      <w:lvlJc w:val="left"/>
      <w:pPr>
        <w:ind w:left="2062" w:hanging="360"/>
      </w:pPr>
      <w:rPr>
        <w:rFonts w:hint="default"/>
        <w:color w:val="auto"/>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546ED7"/>
    <w:multiLevelType w:val="hybridMultilevel"/>
    <w:tmpl w:val="592C6830"/>
    <w:lvl w:ilvl="0" w:tplc="7A4E7F3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0B3A35"/>
    <w:multiLevelType w:val="hybridMultilevel"/>
    <w:tmpl w:val="98BAB34C"/>
    <w:lvl w:ilvl="0" w:tplc="B8ECDD0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47920B6"/>
    <w:multiLevelType w:val="hybridMultilevel"/>
    <w:tmpl w:val="F77AAC42"/>
    <w:lvl w:ilvl="0" w:tplc="F116980E">
      <w:start w:val="1"/>
      <w:numFmt w:val="bullet"/>
      <w:pStyle w:val="1"/>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0E5CD0"/>
    <w:multiLevelType w:val="hybridMultilevel"/>
    <w:tmpl w:val="5B88C472"/>
    <w:lvl w:ilvl="0" w:tplc="D74611A0">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AF0839"/>
    <w:multiLevelType w:val="hybridMultilevel"/>
    <w:tmpl w:val="6CD6A5CA"/>
    <w:lvl w:ilvl="0" w:tplc="0419000F">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E794966"/>
    <w:multiLevelType w:val="hybridMultilevel"/>
    <w:tmpl w:val="B358D91A"/>
    <w:lvl w:ilvl="0" w:tplc="0419000F">
      <w:start w:val="1"/>
      <w:numFmt w:val="decimal"/>
      <w:lvlText w:val="%1."/>
      <w:lvlJc w:val="left"/>
      <w:pPr>
        <w:ind w:left="720" w:hanging="360"/>
      </w:pPr>
      <w:rPr>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C05F45"/>
    <w:multiLevelType w:val="hybridMultilevel"/>
    <w:tmpl w:val="8F58C3D8"/>
    <w:lvl w:ilvl="0" w:tplc="0419000F">
      <w:start w:val="1"/>
      <w:numFmt w:val="decimal"/>
      <w:lvlText w:val="%1."/>
      <w:lvlJc w:val="left"/>
      <w:pPr>
        <w:ind w:left="966" w:hanging="360"/>
      </w:pPr>
      <w:rPr>
        <w:b/>
        <w:color w:val="auto"/>
      </w:rPr>
    </w:lvl>
    <w:lvl w:ilvl="1" w:tplc="04190019" w:tentative="1">
      <w:start w:val="1"/>
      <w:numFmt w:val="lowerLetter"/>
      <w:lvlText w:val="%2."/>
      <w:lvlJc w:val="left"/>
      <w:pPr>
        <w:ind w:left="1686" w:hanging="360"/>
      </w:pPr>
    </w:lvl>
    <w:lvl w:ilvl="2" w:tplc="0419001B" w:tentative="1">
      <w:start w:val="1"/>
      <w:numFmt w:val="lowerRoman"/>
      <w:lvlText w:val="%3."/>
      <w:lvlJc w:val="right"/>
      <w:pPr>
        <w:ind w:left="2406" w:hanging="180"/>
      </w:pPr>
    </w:lvl>
    <w:lvl w:ilvl="3" w:tplc="0419000F" w:tentative="1">
      <w:start w:val="1"/>
      <w:numFmt w:val="decimal"/>
      <w:lvlText w:val="%4."/>
      <w:lvlJc w:val="left"/>
      <w:pPr>
        <w:ind w:left="3126" w:hanging="360"/>
      </w:pPr>
    </w:lvl>
    <w:lvl w:ilvl="4" w:tplc="04190019" w:tentative="1">
      <w:start w:val="1"/>
      <w:numFmt w:val="lowerLetter"/>
      <w:lvlText w:val="%5."/>
      <w:lvlJc w:val="left"/>
      <w:pPr>
        <w:ind w:left="3846" w:hanging="360"/>
      </w:pPr>
    </w:lvl>
    <w:lvl w:ilvl="5" w:tplc="0419001B" w:tentative="1">
      <w:start w:val="1"/>
      <w:numFmt w:val="lowerRoman"/>
      <w:lvlText w:val="%6."/>
      <w:lvlJc w:val="right"/>
      <w:pPr>
        <w:ind w:left="4566" w:hanging="180"/>
      </w:pPr>
    </w:lvl>
    <w:lvl w:ilvl="6" w:tplc="0419000F" w:tentative="1">
      <w:start w:val="1"/>
      <w:numFmt w:val="decimal"/>
      <w:lvlText w:val="%7."/>
      <w:lvlJc w:val="left"/>
      <w:pPr>
        <w:ind w:left="5286" w:hanging="360"/>
      </w:pPr>
    </w:lvl>
    <w:lvl w:ilvl="7" w:tplc="04190019" w:tentative="1">
      <w:start w:val="1"/>
      <w:numFmt w:val="lowerLetter"/>
      <w:lvlText w:val="%8."/>
      <w:lvlJc w:val="left"/>
      <w:pPr>
        <w:ind w:left="6006" w:hanging="360"/>
      </w:pPr>
    </w:lvl>
    <w:lvl w:ilvl="8" w:tplc="0419001B" w:tentative="1">
      <w:start w:val="1"/>
      <w:numFmt w:val="lowerRoman"/>
      <w:lvlText w:val="%9."/>
      <w:lvlJc w:val="right"/>
      <w:pPr>
        <w:ind w:left="6726" w:hanging="180"/>
      </w:pPr>
    </w:lvl>
  </w:abstractNum>
  <w:abstractNum w:abstractNumId="14">
    <w:nsid w:val="1F19305F"/>
    <w:multiLevelType w:val="hybridMultilevel"/>
    <w:tmpl w:val="60C627D4"/>
    <w:lvl w:ilvl="0" w:tplc="57CA520C">
      <w:start w:val="1"/>
      <w:numFmt w:val="decimal"/>
      <w:lvlText w:val="%1."/>
      <w:lvlJc w:val="left"/>
      <w:pPr>
        <w:ind w:left="720" w:hanging="360"/>
      </w:pPr>
      <w:rPr>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FBF22D4"/>
    <w:multiLevelType w:val="hybridMultilevel"/>
    <w:tmpl w:val="B9F8F760"/>
    <w:lvl w:ilvl="0" w:tplc="CE72A9A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2A01A1A"/>
    <w:multiLevelType w:val="hybridMultilevel"/>
    <w:tmpl w:val="592C6830"/>
    <w:lvl w:ilvl="0" w:tplc="7A4E7F3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36878FC"/>
    <w:multiLevelType w:val="hybridMultilevel"/>
    <w:tmpl w:val="60C627D4"/>
    <w:lvl w:ilvl="0" w:tplc="57CA520C">
      <w:start w:val="1"/>
      <w:numFmt w:val="decimal"/>
      <w:lvlText w:val="%1."/>
      <w:lvlJc w:val="left"/>
      <w:pPr>
        <w:ind w:left="720" w:hanging="360"/>
      </w:pPr>
      <w:rPr>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5CB0ACF"/>
    <w:multiLevelType w:val="hybridMultilevel"/>
    <w:tmpl w:val="B46E6D6C"/>
    <w:lvl w:ilvl="0" w:tplc="34D2ED1A">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6E25D5D"/>
    <w:multiLevelType w:val="hybridMultilevel"/>
    <w:tmpl w:val="60C627D4"/>
    <w:lvl w:ilvl="0" w:tplc="57CA520C">
      <w:start w:val="1"/>
      <w:numFmt w:val="decimal"/>
      <w:lvlText w:val="%1."/>
      <w:lvlJc w:val="left"/>
      <w:pPr>
        <w:ind w:left="720" w:hanging="360"/>
      </w:pPr>
      <w:rPr>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D444BC7"/>
    <w:multiLevelType w:val="hybridMultilevel"/>
    <w:tmpl w:val="0C60422A"/>
    <w:lvl w:ilvl="0" w:tplc="0419000F">
      <w:start w:val="1"/>
      <w:numFmt w:val="decimal"/>
      <w:lvlText w:val="%1."/>
      <w:lvlJc w:val="left"/>
      <w:pPr>
        <w:ind w:left="1069" w:hanging="360"/>
      </w:pPr>
      <w:rPr>
        <w:b/>
        <w:color w:val="auto"/>
      </w:rPr>
    </w:lvl>
    <w:lvl w:ilvl="1" w:tplc="04190019" w:tentative="1">
      <w:start w:val="1"/>
      <w:numFmt w:val="lowerLetter"/>
      <w:lvlText w:val="%2."/>
      <w:lvlJc w:val="left"/>
      <w:pPr>
        <w:ind w:left="1686" w:hanging="360"/>
      </w:pPr>
    </w:lvl>
    <w:lvl w:ilvl="2" w:tplc="0419001B" w:tentative="1">
      <w:start w:val="1"/>
      <w:numFmt w:val="lowerRoman"/>
      <w:lvlText w:val="%3."/>
      <w:lvlJc w:val="right"/>
      <w:pPr>
        <w:ind w:left="2406" w:hanging="180"/>
      </w:pPr>
    </w:lvl>
    <w:lvl w:ilvl="3" w:tplc="0419000F" w:tentative="1">
      <w:start w:val="1"/>
      <w:numFmt w:val="decimal"/>
      <w:lvlText w:val="%4."/>
      <w:lvlJc w:val="left"/>
      <w:pPr>
        <w:ind w:left="3126" w:hanging="360"/>
      </w:pPr>
    </w:lvl>
    <w:lvl w:ilvl="4" w:tplc="04190019" w:tentative="1">
      <w:start w:val="1"/>
      <w:numFmt w:val="lowerLetter"/>
      <w:lvlText w:val="%5."/>
      <w:lvlJc w:val="left"/>
      <w:pPr>
        <w:ind w:left="3846" w:hanging="360"/>
      </w:pPr>
    </w:lvl>
    <w:lvl w:ilvl="5" w:tplc="0419001B" w:tentative="1">
      <w:start w:val="1"/>
      <w:numFmt w:val="lowerRoman"/>
      <w:lvlText w:val="%6."/>
      <w:lvlJc w:val="right"/>
      <w:pPr>
        <w:ind w:left="4566" w:hanging="180"/>
      </w:pPr>
    </w:lvl>
    <w:lvl w:ilvl="6" w:tplc="0419000F" w:tentative="1">
      <w:start w:val="1"/>
      <w:numFmt w:val="decimal"/>
      <w:lvlText w:val="%7."/>
      <w:lvlJc w:val="left"/>
      <w:pPr>
        <w:ind w:left="5286" w:hanging="360"/>
      </w:pPr>
    </w:lvl>
    <w:lvl w:ilvl="7" w:tplc="04190019" w:tentative="1">
      <w:start w:val="1"/>
      <w:numFmt w:val="lowerLetter"/>
      <w:lvlText w:val="%8."/>
      <w:lvlJc w:val="left"/>
      <w:pPr>
        <w:ind w:left="6006" w:hanging="360"/>
      </w:pPr>
    </w:lvl>
    <w:lvl w:ilvl="8" w:tplc="0419001B" w:tentative="1">
      <w:start w:val="1"/>
      <w:numFmt w:val="lowerRoman"/>
      <w:lvlText w:val="%9."/>
      <w:lvlJc w:val="right"/>
      <w:pPr>
        <w:ind w:left="6726" w:hanging="180"/>
      </w:pPr>
    </w:lvl>
  </w:abstractNum>
  <w:abstractNum w:abstractNumId="21">
    <w:nsid w:val="2DE0261E"/>
    <w:multiLevelType w:val="hybridMultilevel"/>
    <w:tmpl w:val="60C627D4"/>
    <w:lvl w:ilvl="0" w:tplc="57CA520C">
      <w:start w:val="1"/>
      <w:numFmt w:val="decimal"/>
      <w:lvlText w:val="%1."/>
      <w:lvlJc w:val="left"/>
      <w:pPr>
        <w:ind w:left="720" w:hanging="360"/>
      </w:pPr>
      <w:rPr>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2E113B7"/>
    <w:multiLevelType w:val="hybridMultilevel"/>
    <w:tmpl w:val="6CF46A8A"/>
    <w:lvl w:ilvl="0" w:tplc="0419000F">
      <w:start w:val="1"/>
      <w:numFmt w:val="decimal"/>
      <w:lvlText w:val="%1."/>
      <w:lvlJc w:val="left"/>
      <w:pPr>
        <w:ind w:left="966" w:hanging="360"/>
      </w:pPr>
      <w:rPr>
        <w:b/>
        <w:color w:val="auto"/>
      </w:rPr>
    </w:lvl>
    <w:lvl w:ilvl="1" w:tplc="04190019" w:tentative="1">
      <w:start w:val="1"/>
      <w:numFmt w:val="lowerLetter"/>
      <w:lvlText w:val="%2."/>
      <w:lvlJc w:val="left"/>
      <w:pPr>
        <w:ind w:left="1686" w:hanging="360"/>
      </w:pPr>
    </w:lvl>
    <w:lvl w:ilvl="2" w:tplc="0419001B" w:tentative="1">
      <w:start w:val="1"/>
      <w:numFmt w:val="lowerRoman"/>
      <w:lvlText w:val="%3."/>
      <w:lvlJc w:val="right"/>
      <w:pPr>
        <w:ind w:left="2406" w:hanging="180"/>
      </w:pPr>
    </w:lvl>
    <w:lvl w:ilvl="3" w:tplc="0419000F" w:tentative="1">
      <w:start w:val="1"/>
      <w:numFmt w:val="decimal"/>
      <w:lvlText w:val="%4."/>
      <w:lvlJc w:val="left"/>
      <w:pPr>
        <w:ind w:left="3126" w:hanging="360"/>
      </w:pPr>
    </w:lvl>
    <w:lvl w:ilvl="4" w:tplc="04190019" w:tentative="1">
      <w:start w:val="1"/>
      <w:numFmt w:val="lowerLetter"/>
      <w:lvlText w:val="%5."/>
      <w:lvlJc w:val="left"/>
      <w:pPr>
        <w:ind w:left="3846" w:hanging="360"/>
      </w:pPr>
    </w:lvl>
    <w:lvl w:ilvl="5" w:tplc="0419001B" w:tentative="1">
      <w:start w:val="1"/>
      <w:numFmt w:val="lowerRoman"/>
      <w:lvlText w:val="%6."/>
      <w:lvlJc w:val="right"/>
      <w:pPr>
        <w:ind w:left="4566" w:hanging="180"/>
      </w:pPr>
    </w:lvl>
    <w:lvl w:ilvl="6" w:tplc="0419000F" w:tentative="1">
      <w:start w:val="1"/>
      <w:numFmt w:val="decimal"/>
      <w:lvlText w:val="%7."/>
      <w:lvlJc w:val="left"/>
      <w:pPr>
        <w:ind w:left="5286" w:hanging="360"/>
      </w:pPr>
    </w:lvl>
    <w:lvl w:ilvl="7" w:tplc="04190019" w:tentative="1">
      <w:start w:val="1"/>
      <w:numFmt w:val="lowerLetter"/>
      <w:lvlText w:val="%8."/>
      <w:lvlJc w:val="left"/>
      <w:pPr>
        <w:ind w:left="6006" w:hanging="360"/>
      </w:pPr>
    </w:lvl>
    <w:lvl w:ilvl="8" w:tplc="0419001B" w:tentative="1">
      <w:start w:val="1"/>
      <w:numFmt w:val="lowerRoman"/>
      <w:lvlText w:val="%9."/>
      <w:lvlJc w:val="right"/>
      <w:pPr>
        <w:ind w:left="6726" w:hanging="180"/>
      </w:pPr>
    </w:lvl>
  </w:abstractNum>
  <w:abstractNum w:abstractNumId="23">
    <w:nsid w:val="362E47EA"/>
    <w:multiLevelType w:val="hybridMultilevel"/>
    <w:tmpl w:val="60C627D4"/>
    <w:lvl w:ilvl="0" w:tplc="57CA520C">
      <w:start w:val="1"/>
      <w:numFmt w:val="decimal"/>
      <w:lvlText w:val="%1."/>
      <w:lvlJc w:val="left"/>
      <w:pPr>
        <w:ind w:left="720" w:hanging="360"/>
      </w:pPr>
      <w:rPr>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AC6051A"/>
    <w:multiLevelType w:val="hybridMultilevel"/>
    <w:tmpl w:val="8F58C3D8"/>
    <w:lvl w:ilvl="0" w:tplc="0419000F">
      <w:start w:val="1"/>
      <w:numFmt w:val="decimal"/>
      <w:lvlText w:val="%1."/>
      <w:lvlJc w:val="left"/>
      <w:pPr>
        <w:ind w:left="966" w:hanging="360"/>
      </w:pPr>
      <w:rPr>
        <w:b/>
        <w:color w:val="auto"/>
      </w:rPr>
    </w:lvl>
    <w:lvl w:ilvl="1" w:tplc="04190019" w:tentative="1">
      <w:start w:val="1"/>
      <w:numFmt w:val="lowerLetter"/>
      <w:lvlText w:val="%2."/>
      <w:lvlJc w:val="left"/>
      <w:pPr>
        <w:ind w:left="1686" w:hanging="360"/>
      </w:pPr>
    </w:lvl>
    <w:lvl w:ilvl="2" w:tplc="0419001B" w:tentative="1">
      <w:start w:val="1"/>
      <w:numFmt w:val="lowerRoman"/>
      <w:lvlText w:val="%3."/>
      <w:lvlJc w:val="right"/>
      <w:pPr>
        <w:ind w:left="2406" w:hanging="180"/>
      </w:pPr>
    </w:lvl>
    <w:lvl w:ilvl="3" w:tplc="0419000F" w:tentative="1">
      <w:start w:val="1"/>
      <w:numFmt w:val="decimal"/>
      <w:lvlText w:val="%4."/>
      <w:lvlJc w:val="left"/>
      <w:pPr>
        <w:ind w:left="3126" w:hanging="360"/>
      </w:pPr>
    </w:lvl>
    <w:lvl w:ilvl="4" w:tplc="04190019" w:tentative="1">
      <w:start w:val="1"/>
      <w:numFmt w:val="lowerLetter"/>
      <w:lvlText w:val="%5."/>
      <w:lvlJc w:val="left"/>
      <w:pPr>
        <w:ind w:left="3846" w:hanging="360"/>
      </w:pPr>
    </w:lvl>
    <w:lvl w:ilvl="5" w:tplc="0419001B" w:tentative="1">
      <w:start w:val="1"/>
      <w:numFmt w:val="lowerRoman"/>
      <w:lvlText w:val="%6."/>
      <w:lvlJc w:val="right"/>
      <w:pPr>
        <w:ind w:left="4566" w:hanging="180"/>
      </w:pPr>
    </w:lvl>
    <w:lvl w:ilvl="6" w:tplc="0419000F" w:tentative="1">
      <w:start w:val="1"/>
      <w:numFmt w:val="decimal"/>
      <w:lvlText w:val="%7."/>
      <w:lvlJc w:val="left"/>
      <w:pPr>
        <w:ind w:left="5286" w:hanging="360"/>
      </w:pPr>
    </w:lvl>
    <w:lvl w:ilvl="7" w:tplc="04190019" w:tentative="1">
      <w:start w:val="1"/>
      <w:numFmt w:val="lowerLetter"/>
      <w:lvlText w:val="%8."/>
      <w:lvlJc w:val="left"/>
      <w:pPr>
        <w:ind w:left="6006" w:hanging="360"/>
      </w:pPr>
    </w:lvl>
    <w:lvl w:ilvl="8" w:tplc="0419001B" w:tentative="1">
      <w:start w:val="1"/>
      <w:numFmt w:val="lowerRoman"/>
      <w:lvlText w:val="%9."/>
      <w:lvlJc w:val="right"/>
      <w:pPr>
        <w:ind w:left="6726" w:hanging="180"/>
      </w:pPr>
    </w:lvl>
  </w:abstractNum>
  <w:abstractNum w:abstractNumId="25">
    <w:nsid w:val="3B045429"/>
    <w:multiLevelType w:val="hybridMultilevel"/>
    <w:tmpl w:val="60C627D4"/>
    <w:lvl w:ilvl="0" w:tplc="57CA520C">
      <w:start w:val="1"/>
      <w:numFmt w:val="decimal"/>
      <w:lvlText w:val="%1."/>
      <w:lvlJc w:val="left"/>
      <w:pPr>
        <w:ind w:left="720" w:hanging="360"/>
      </w:pPr>
      <w:rPr>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0182614"/>
    <w:multiLevelType w:val="hybridMultilevel"/>
    <w:tmpl w:val="750CC2E2"/>
    <w:lvl w:ilvl="0" w:tplc="0EB800AA">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20206AF"/>
    <w:multiLevelType w:val="hybridMultilevel"/>
    <w:tmpl w:val="5B88C472"/>
    <w:lvl w:ilvl="0" w:tplc="D74611A0">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4111450"/>
    <w:multiLevelType w:val="hybridMultilevel"/>
    <w:tmpl w:val="881ADA70"/>
    <w:lvl w:ilvl="0" w:tplc="B8D68BD0">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66714AE"/>
    <w:multiLevelType w:val="hybridMultilevel"/>
    <w:tmpl w:val="4C9C5454"/>
    <w:lvl w:ilvl="0" w:tplc="0419000F">
      <w:start w:val="1"/>
      <w:numFmt w:val="decimal"/>
      <w:lvlText w:val="%1."/>
      <w:lvlJc w:val="left"/>
      <w:pPr>
        <w:ind w:left="966" w:hanging="360"/>
      </w:pPr>
      <w:rPr>
        <w:b/>
        <w:color w:val="auto"/>
      </w:rPr>
    </w:lvl>
    <w:lvl w:ilvl="1" w:tplc="04190019" w:tentative="1">
      <w:start w:val="1"/>
      <w:numFmt w:val="lowerLetter"/>
      <w:lvlText w:val="%2."/>
      <w:lvlJc w:val="left"/>
      <w:pPr>
        <w:ind w:left="1686" w:hanging="360"/>
      </w:pPr>
    </w:lvl>
    <w:lvl w:ilvl="2" w:tplc="0419001B" w:tentative="1">
      <w:start w:val="1"/>
      <w:numFmt w:val="lowerRoman"/>
      <w:lvlText w:val="%3."/>
      <w:lvlJc w:val="right"/>
      <w:pPr>
        <w:ind w:left="2406" w:hanging="180"/>
      </w:pPr>
    </w:lvl>
    <w:lvl w:ilvl="3" w:tplc="0419000F" w:tentative="1">
      <w:start w:val="1"/>
      <w:numFmt w:val="decimal"/>
      <w:lvlText w:val="%4."/>
      <w:lvlJc w:val="left"/>
      <w:pPr>
        <w:ind w:left="3126" w:hanging="360"/>
      </w:pPr>
    </w:lvl>
    <w:lvl w:ilvl="4" w:tplc="04190019" w:tentative="1">
      <w:start w:val="1"/>
      <w:numFmt w:val="lowerLetter"/>
      <w:lvlText w:val="%5."/>
      <w:lvlJc w:val="left"/>
      <w:pPr>
        <w:ind w:left="3846" w:hanging="360"/>
      </w:pPr>
    </w:lvl>
    <w:lvl w:ilvl="5" w:tplc="0419001B" w:tentative="1">
      <w:start w:val="1"/>
      <w:numFmt w:val="lowerRoman"/>
      <w:lvlText w:val="%6."/>
      <w:lvlJc w:val="right"/>
      <w:pPr>
        <w:ind w:left="4566" w:hanging="180"/>
      </w:pPr>
    </w:lvl>
    <w:lvl w:ilvl="6" w:tplc="0419000F" w:tentative="1">
      <w:start w:val="1"/>
      <w:numFmt w:val="decimal"/>
      <w:lvlText w:val="%7."/>
      <w:lvlJc w:val="left"/>
      <w:pPr>
        <w:ind w:left="5286" w:hanging="360"/>
      </w:pPr>
    </w:lvl>
    <w:lvl w:ilvl="7" w:tplc="04190019" w:tentative="1">
      <w:start w:val="1"/>
      <w:numFmt w:val="lowerLetter"/>
      <w:lvlText w:val="%8."/>
      <w:lvlJc w:val="left"/>
      <w:pPr>
        <w:ind w:left="6006" w:hanging="360"/>
      </w:pPr>
    </w:lvl>
    <w:lvl w:ilvl="8" w:tplc="0419001B" w:tentative="1">
      <w:start w:val="1"/>
      <w:numFmt w:val="lowerRoman"/>
      <w:lvlText w:val="%9."/>
      <w:lvlJc w:val="right"/>
      <w:pPr>
        <w:ind w:left="6726" w:hanging="180"/>
      </w:pPr>
    </w:lvl>
  </w:abstractNum>
  <w:abstractNum w:abstractNumId="30">
    <w:nsid w:val="4BF00103"/>
    <w:multiLevelType w:val="hybridMultilevel"/>
    <w:tmpl w:val="22824D38"/>
    <w:lvl w:ilvl="0" w:tplc="B8ECDD0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28B73FE"/>
    <w:multiLevelType w:val="hybridMultilevel"/>
    <w:tmpl w:val="03D2D6A4"/>
    <w:lvl w:ilvl="0" w:tplc="172410C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55E4CA8"/>
    <w:multiLevelType w:val="hybridMultilevel"/>
    <w:tmpl w:val="60C627D4"/>
    <w:lvl w:ilvl="0" w:tplc="57CA520C">
      <w:start w:val="1"/>
      <w:numFmt w:val="decimal"/>
      <w:lvlText w:val="%1."/>
      <w:lvlJc w:val="left"/>
      <w:pPr>
        <w:ind w:left="720" w:hanging="360"/>
      </w:pPr>
      <w:rPr>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8492E8F"/>
    <w:multiLevelType w:val="hybridMultilevel"/>
    <w:tmpl w:val="E8267AF0"/>
    <w:lvl w:ilvl="0" w:tplc="0419000F">
      <w:start w:val="1"/>
      <w:numFmt w:val="decimal"/>
      <w:lvlText w:val="%1."/>
      <w:lvlJc w:val="left"/>
      <w:pPr>
        <w:ind w:left="1069" w:hanging="360"/>
      </w:pPr>
      <w:rPr>
        <w:b/>
        <w:color w:val="auto"/>
      </w:rPr>
    </w:lvl>
    <w:lvl w:ilvl="1" w:tplc="04190019" w:tentative="1">
      <w:start w:val="1"/>
      <w:numFmt w:val="lowerLetter"/>
      <w:lvlText w:val="%2."/>
      <w:lvlJc w:val="left"/>
      <w:pPr>
        <w:ind w:left="1686" w:hanging="360"/>
      </w:pPr>
    </w:lvl>
    <w:lvl w:ilvl="2" w:tplc="0419001B" w:tentative="1">
      <w:start w:val="1"/>
      <w:numFmt w:val="lowerRoman"/>
      <w:lvlText w:val="%3."/>
      <w:lvlJc w:val="right"/>
      <w:pPr>
        <w:ind w:left="2406" w:hanging="180"/>
      </w:pPr>
    </w:lvl>
    <w:lvl w:ilvl="3" w:tplc="0419000F" w:tentative="1">
      <w:start w:val="1"/>
      <w:numFmt w:val="decimal"/>
      <w:lvlText w:val="%4."/>
      <w:lvlJc w:val="left"/>
      <w:pPr>
        <w:ind w:left="3126" w:hanging="360"/>
      </w:pPr>
    </w:lvl>
    <w:lvl w:ilvl="4" w:tplc="04190019" w:tentative="1">
      <w:start w:val="1"/>
      <w:numFmt w:val="lowerLetter"/>
      <w:lvlText w:val="%5."/>
      <w:lvlJc w:val="left"/>
      <w:pPr>
        <w:ind w:left="3846" w:hanging="360"/>
      </w:pPr>
    </w:lvl>
    <w:lvl w:ilvl="5" w:tplc="0419001B" w:tentative="1">
      <w:start w:val="1"/>
      <w:numFmt w:val="lowerRoman"/>
      <w:lvlText w:val="%6."/>
      <w:lvlJc w:val="right"/>
      <w:pPr>
        <w:ind w:left="4566" w:hanging="180"/>
      </w:pPr>
    </w:lvl>
    <w:lvl w:ilvl="6" w:tplc="0419000F" w:tentative="1">
      <w:start w:val="1"/>
      <w:numFmt w:val="decimal"/>
      <w:lvlText w:val="%7."/>
      <w:lvlJc w:val="left"/>
      <w:pPr>
        <w:ind w:left="5286" w:hanging="360"/>
      </w:pPr>
    </w:lvl>
    <w:lvl w:ilvl="7" w:tplc="04190019" w:tentative="1">
      <w:start w:val="1"/>
      <w:numFmt w:val="lowerLetter"/>
      <w:lvlText w:val="%8."/>
      <w:lvlJc w:val="left"/>
      <w:pPr>
        <w:ind w:left="6006" w:hanging="360"/>
      </w:pPr>
    </w:lvl>
    <w:lvl w:ilvl="8" w:tplc="0419001B" w:tentative="1">
      <w:start w:val="1"/>
      <w:numFmt w:val="lowerRoman"/>
      <w:lvlText w:val="%9."/>
      <w:lvlJc w:val="right"/>
      <w:pPr>
        <w:ind w:left="6726" w:hanging="180"/>
      </w:pPr>
    </w:lvl>
  </w:abstractNum>
  <w:abstractNum w:abstractNumId="34">
    <w:nsid w:val="595600E7"/>
    <w:multiLevelType w:val="hybridMultilevel"/>
    <w:tmpl w:val="4C9C5454"/>
    <w:lvl w:ilvl="0" w:tplc="0419000F">
      <w:start w:val="1"/>
      <w:numFmt w:val="decimal"/>
      <w:lvlText w:val="%1."/>
      <w:lvlJc w:val="left"/>
      <w:pPr>
        <w:ind w:left="966" w:hanging="360"/>
      </w:pPr>
      <w:rPr>
        <w:b/>
        <w:color w:val="auto"/>
      </w:rPr>
    </w:lvl>
    <w:lvl w:ilvl="1" w:tplc="04190019" w:tentative="1">
      <w:start w:val="1"/>
      <w:numFmt w:val="lowerLetter"/>
      <w:lvlText w:val="%2."/>
      <w:lvlJc w:val="left"/>
      <w:pPr>
        <w:ind w:left="1686" w:hanging="360"/>
      </w:pPr>
    </w:lvl>
    <w:lvl w:ilvl="2" w:tplc="0419001B" w:tentative="1">
      <w:start w:val="1"/>
      <w:numFmt w:val="lowerRoman"/>
      <w:lvlText w:val="%3."/>
      <w:lvlJc w:val="right"/>
      <w:pPr>
        <w:ind w:left="2406" w:hanging="180"/>
      </w:pPr>
    </w:lvl>
    <w:lvl w:ilvl="3" w:tplc="0419000F" w:tentative="1">
      <w:start w:val="1"/>
      <w:numFmt w:val="decimal"/>
      <w:lvlText w:val="%4."/>
      <w:lvlJc w:val="left"/>
      <w:pPr>
        <w:ind w:left="3126" w:hanging="360"/>
      </w:pPr>
    </w:lvl>
    <w:lvl w:ilvl="4" w:tplc="04190019" w:tentative="1">
      <w:start w:val="1"/>
      <w:numFmt w:val="lowerLetter"/>
      <w:lvlText w:val="%5."/>
      <w:lvlJc w:val="left"/>
      <w:pPr>
        <w:ind w:left="3846" w:hanging="360"/>
      </w:pPr>
    </w:lvl>
    <w:lvl w:ilvl="5" w:tplc="0419001B" w:tentative="1">
      <w:start w:val="1"/>
      <w:numFmt w:val="lowerRoman"/>
      <w:lvlText w:val="%6."/>
      <w:lvlJc w:val="right"/>
      <w:pPr>
        <w:ind w:left="4566" w:hanging="180"/>
      </w:pPr>
    </w:lvl>
    <w:lvl w:ilvl="6" w:tplc="0419000F" w:tentative="1">
      <w:start w:val="1"/>
      <w:numFmt w:val="decimal"/>
      <w:lvlText w:val="%7."/>
      <w:lvlJc w:val="left"/>
      <w:pPr>
        <w:ind w:left="5286" w:hanging="360"/>
      </w:pPr>
    </w:lvl>
    <w:lvl w:ilvl="7" w:tplc="04190019" w:tentative="1">
      <w:start w:val="1"/>
      <w:numFmt w:val="lowerLetter"/>
      <w:lvlText w:val="%8."/>
      <w:lvlJc w:val="left"/>
      <w:pPr>
        <w:ind w:left="6006" w:hanging="360"/>
      </w:pPr>
    </w:lvl>
    <w:lvl w:ilvl="8" w:tplc="0419001B" w:tentative="1">
      <w:start w:val="1"/>
      <w:numFmt w:val="lowerRoman"/>
      <w:lvlText w:val="%9."/>
      <w:lvlJc w:val="right"/>
      <w:pPr>
        <w:ind w:left="6726" w:hanging="180"/>
      </w:pPr>
    </w:lvl>
  </w:abstractNum>
  <w:abstractNum w:abstractNumId="35">
    <w:nsid w:val="5AB7652F"/>
    <w:multiLevelType w:val="hybridMultilevel"/>
    <w:tmpl w:val="EC16A800"/>
    <w:lvl w:ilvl="0" w:tplc="0EB800AA">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B9C44B1"/>
    <w:multiLevelType w:val="hybridMultilevel"/>
    <w:tmpl w:val="8F58C3D8"/>
    <w:lvl w:ilvl="0" w:tplc="0419000F">
      <w:start w:val="1"/>
      <w:numFmt w:val="decimal"/>
      <w:lvlText w:val="%1."/>
      <w:lvlJc w:val="left"/>
      <w:pPr>
        <w:ind w:left="966" w:hanging="360"/>
      </w:pPr>
      <w:rPr>
        <w:b/>
        <w:color w:val="auto"/>
      </w:rPr>
    </w:lvl>
    <w:lvl w:ilvl="1" w:tplc="04190019" w:tentative="1">
      <w:start w:val="1"/>
      <w:numFmt w:val="lowerLetter"/>
      <w:lvlText w:val="%2."/>
      <w:lvlJc w:val="left"/>
      <w:pPr>
        <w:ind w:left="1686" w:hanging="360"/>
      </w:pPr>
    </w:lvl>
    <w:lvl w:ilvl="2" w:tplc="0419001B" w:tentative="1">
      <w:start w:val="1"/>
      <w:numFmt w:val="lowerRoman"/>
      <w:lvlText w:val="%3."/>
      <w:lvlJc w:val="right"/>
      <w:pPr>
        <w:ind w:left="2406" w:hanging="180"/>
      </w:pPr>
    </w:lvl>
    <w:lvl w:ilvl="3" w:tplc="0419000F" w:tentative="1">
      <w:start w:val="1"/>
      <w:numFmt w:val="decimal"/>
      <w:lvlText w:val="%4."/>
      <w:lvlJc w:val="left"/>
      <w:pPr>
        <w:ind w:left="3126" w:hanging="360"/>
      </w:pPr>
    </w:lvl>
    <w:lvl w:ilvl="4" w:tplc="04190019" w:tentative="1">
      <w:start w:val="1"/>
      <w:numFmt w:val="lowerLetter"/>
      <w:lvlText w:val="%5."/>
      <w:lvlJc w:val="left"/>
      <w:pPr>
        <w:ind w:left="3846" w:hanging="360"/>
      </w:pPr>
    </w:lvl>
    <w:lvl w:ilvl="5" w:tplc="0419001B" w:tentative="1">
      <w:start w:val="1"/>
      <w:numFmt w:val="lowerRoman"/>
      <w:lvlText w:val="%6."/>
      <w:lvlJc w:val="right"/>
      <w:pPr>
        <w:ind w:left="4566" w:hanging="180"/>
      </w:pPr>
    </w:lvl>
    <w:lvl w:ilvl="6" w:tplc="0419000F" w:tentative="1">
      <w:start w:val="1"/>
      <w:numFmt w:val="decimal"/>
      <w:lvlText w:val="%7."/>
      <w:lvlJc w:val="left"/>
      <w:pPr>
        <w:ind w:left="5286" w:hanging="360"/>
      </w:pPr>
    </w:lvl>
    <w:lvl w:ilvl="7" w:tplc="04190019" w:tentative="1">
      <w:start w:val="1"/>
      <w:numFmt w:val="lowerLetter"/>
      <w:lvlText w:val="%8."/>
      <w:lvlJc w:val="left"/>
      <w:pPr>
        <w:ind w:left="6006" w:hanging="360"/>
      </w:pPr>
    </w:lvl>
    <w:lvl w:ilvl="8" w:tplc="0419001B" w:tentative="1">
      <w:start w:val="1"/>
      <w:numFmt w:val="lowerRoman"/>
      <w:lvlText w:val="%9."/>
      <w:lvlJc w:val="right"/>
      <w:pPr>
        <w:ind w:left="6726" w:hanging="180"/>
      </w:pPr>
    </w:lvl>
  </w:abstractNum>
  <w:abstractNum w:abstractNumId="37">
    <w:nsid w:val="5C707D3F"/>
    <w:multiLevelType w:val="hybridMultilevel"/>
    <w:tmpl w:val="60C627D4"/>
    <w:lvl w:ilvl="0" w:tplc="57CA520C">
      <w:start w:val="1"/>
      <w:numFmt w:val="decimal"/>
      <w:lvlText w:val="%1."/>
      <w:lvlJc w:val="left"/>
      <w:pPr>
        <w:ind w:left="720" w:hanging="360"/>
      </w:pPr>
      <w:rPr>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FB90250"/>
    <w:multiLevelType w:val="hybridMultilevel"/>
    <w:tmpl w:val="22824D38"/>
    <w:lvl w:ilvl="0" w:tplc="B8ECDD0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3895090"/>
    <w:multiLevelType w:val="hybridMultilevel"/>
    <w:tmpl w:val="8F58C3D8"/>
    <w:lvl w:ilvl="0" w:tplc="0419000F">
      <w:start w:val="1"/>
      <w:numFmt w:val="decimal"/>
      <w:lvlText w:val="%1."/>
      <w:lvlJc w:val="left"/>
      <w:pPr>
        <w:ind w:left="966" w:hanging="360"/>
      </w:pPr>
      <w:rPr>
        <w:b/>
        <w:color w:val="auto"/>
      </w:rPr>
    </w:lvl>
    <w:lvl w:ilvl="1" w:tplc="04190019" w:tentative="1">
      <w:start w:val="1"/>
      <w:numFmt w:val="lowerLetter"/>
      <w:lvlText w:val="%2."/>
      <w:lvlJc w:val="left"/>
      <w:pPr>
        <w:ind w:left="1686" w:hanging="360"/>
      </w:pPr>
    </w:lvl>
    <w:lvl w:ilvl="2" w:tplc="0419001B" w:tentative="1">
      <w:start w:val="1"/>
      <w:numFmt w:val="lowerRoman"/>
      <w:lvlText w:val="%3."/>
      <w:lvlJc w:val="right"/>
      <w:pPr>
        <w:ind w:left="2406" w:hanging="180"/>
      </w:pPr>
    </w:lvl>
    <w:lvl w:ilvl="3" w:tplc="0419000F" w:tentative="1">
      <w:start w:val="1"/>
      <w:numFmt w:val="decimal"/>
      <w:lvlText w:val="%4."/>
      <w:lvlJc w:val="left"/>
      <w:pPr>
        <w:ind w:left="3126" w:hanging="360"/>
      </w:pPr>
    </w:lvl>
    <w:lvl w:ilvl="4" w:tplc="04190019" w:tentative="1">
      <w:start w:val="1"/>
      <w:numFmt w:val="lowerLetter"/>
      <w:lvlText w:val="%5."/>
      <w:lvlJc w:val="left"/>
      <w:pPr>
        <w:ind w:left="3846" w:hanging="360"/>
      </w:pPr>
    </w:lvl>
    <w:lvl w:ilvl="5" w:tplc="0419001B" w:tentative="1">
      <w:start w:val="1"/>
      <w:numFmt w:val="lowerRoman"/>
      <w:lvlText w:val="%6."/>
      <w:lvlJc w:val="right"/>
      <w:pPr>
        <w:ind w:left="4566" w:hanging="180"/>
      </w:pPr>
    </w:lvl>
    <w:lvl w:ilvl="6" w:tplc="0419000F" w:tentative="1">
      <w:start w:val="1"/>
      <w:numFmt w:val="decimal"/>
      <w:lvlText w:val="%7."/>
      <w:lvlJc w:val="left"/>
      <w:pPr>
        <w:ind w:left="5286" w:hanging="360"/>
      </w:pPr>
    </w:lvl>
    <w:lvl w:ilvl="7" w:tplc="04190019" w:tentative="1">
      <w:start w:val="1"/>
      <w:numFmt w:val="lowerLetter"/>
      <w:lvlText w:val="%8."/>
      <w:lvlJc w:val="left"/>
      <w:pPr>
        <w:ind w:left="6006" w:hanging="360"/>
      </w:pPr>
    </w:lvl>
    <w:lvl w:ilvl="8" w:tplc="0419001B" w:tentative="1">
      <w:start w:val="1"/>
      <w:numFmt w:val="lowerRoman"/>
      <w:lvlText w:val="%9."/>
      <w:lvlJc w:val="right"/>
      <w:pPr>
        <w:ind w:left="6726" w:hanging="180"/>
      </w:pPr>
    </w:lvl>
  </w:abstractNum>
  <w:abstractNum w:abstractNumId="40">
    <w:nsid w:val="66F6398D"/>
    <w:multiLevelType w:val="hybridMultilevel"/>
    <w:tmpl w:val="739A67CE"/>
    <w:lvl w:ilvl="0" w:tplc="C25E178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EE756F"/>
    <w:multiLevelType w:val="hybridMultilevel"/>
    <w:tmpl w:val="2ED65284"/>
    <w:lvl w:ilvl="0" w:tplc="0419000F">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492471C"/>
    <w:multiLevelType w:val="hybridMultilevel"/>
    <w:tmpl w:val="B46E6D6C"/>
    <w:lvl w:ilvl="0" w:tplc="34D2ED1A">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53377D5"/>
    <w:multiLevelType w:val="hybridMultilevel"/>
    <w:tmpl w:val="60C627D4"/>
    <w:lvl w:ilvl="0" w:tplc="57CA520C">
      <w:start w:val="1"/>
      <w:numFmt w:val="decimal"/>
      <w:lvlText w:val="%1."/>
      <w:lvlJc w:val="left"/>
      <w:pPr>
        <w:ind w:left="720" w:hanging="360"/>
      </w:pPr>
      <w:rPr>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8F05635"/>
    <w:multiLevelType w:val="hybridMultilevel"/>
    <w:tmpl w:val="8F58C3D8"/>
    <w:lvl w:ilvl="0" w:tplc="0419000F">
      <w:start w:val="1"/>
      <w:numFmt w:val="decimal"/>
      <w:lvlText w:val="%1."/>
      <w:lvlJc w:val="left"/>
      <w:pPr>
        <w:ind w:left="966" w:hanging="360"/>
      </w:pPr>
      <w:rPr>
        <w:b/>
        <w:color w:val="auto"/>
      </w:rPr>
    </w:lvl>
    <w:lvl w:ilvl="1" w:tplc="04190019" w:tentative="1">
      <w:start w:val="1"/>
      <w:numFmt w:val="lowerLetter"/>
      <w:lvlText w:val="%2."/>
      <w:lvlJc w:val="left"/>
      <w:pPr>
        <w:ind w:left="1686" w:hanging="360"/>
      </w:pPr>
    </w:lvl>
    <w:lvl w:ilvl="2" w:tplc="0419001B" w:tentative="1">
      <w:start w:val="1"/>
      <w:numFmt w:val="lowerRoman"/>
      <w:lvlText w:val="%3."/>
      <w:lvlJc w:val="right"/>
      <w:pPr>
        <w:ind w:left="2406" w:hanging="180"/>
      </w:pPr>
    </w:lvl>
    <w:lvl w:ilvl="3" w:tplc="0419000F" w:tentative="1">
      <w:start w:val="1"/>
      <w:numFmt w:val="decimal"/>
      <w:lvlText w:val="%4."/>
      <w:lvlJc w:val="left"/>
      <w:pPr>
        <w:ind w:left="3126" w:hanging="360"/>
      </w:pPr>
    </w:lvl>
    <w:lvl w:ilvl="4" w:tplc="04190019" w:tentative="1">
      <w:start w:val="1"/>
      <w:numFmt w:val="lowerLetter"/>
      <w:lvlText w:val="%5."/>
      <w:lvlJc w:val="left"/>
      <w:pPr>
        <w:ind w:left="3846" w:hanging="360"/>
      </w:pPr>
    </w:lvl>
    <w:lvl w:ilvl="5" w:tplc="0419001B" w:tentative="1">
      <w:start w:val="1"/>
      <w:numFmt w:val="lowerRoman"/>
      <w:lvlText w:val="%6."/>
      <w:lvlJc w:val="right"/>
      <w:pPr>
        <w:ind w:left="4566" w:hanging="180"/>
      </w:pPr>
    </w:lvl>
    <w:lvl w:ilvl="6" w:tplc="0419000F" w:tentative="1">
      <w:start w:val="1"/>
      <w:numFmt w:val="decimal"/>
      <w:lvlText w:val="%7."/>
      <w:lvlJc w:val="left"/>
      <w:pPr>
        <w:ind w:left="5286" w:hanging="360"/>
      </w:pPr>
    </w:lvl>
    <w:lvl w:ilvl="7" w:tplc="04190019" w:tentative="1">
      <w:start w:val="1"/>
      <w:numFmt w:val="lowerLetter"/>
      <w:lvlText w:val="%8."/>
      <w:lvlJc w:val="left"/>
      <w:pPr>
        <w:ind w:left="6006" w:hanging="360"/>
      </w:pPr>
    </w:lvl>
    <w:lvl w:ilvl="8" w:tplc="0419001B" w:tentative="1">
      <w:start w:val="1"/>
      <w:numFmt w:val="lowerRoman"/>
      <w:lvlText w:val="%9."/>
      <w:lvlJc w:val="right"/>
      <w:pPr>
        <w:ind w:left="6726" w:hanging="180"/>
      </w:pPr>
    </w:lvl>
  </w:abstractNum>
  <w:abstractNum w:abstractNumId="45">
    <w:nsid w:val="79271AD8"/>
    <w:multiLevelType w:val="hybridMultilevel"/>
    <w:tmpl w:val="C562F20C"/>
    <w:lvl w:ilvl="0" w:tplc="793420C6">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A903B2D"/>
    <w:multiLevelType w:val="hybridMultilevel"/>
    <w:tmpl w:val="6CD6A5CA"/>
    <w:lvl w:ilvl="0" w:tplc="0419000F">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BA23D6C"/>
    <w:multiLevelType w:val="hybridMultilevel"/>
    <w:tmpl w:val="881ADA70"/>
    <w:lvl w:ilvl="0" w:tplc="B8D68BD0">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5"/>
  </w:num>
  <w:num w:numId="3">
    <w:abstractNumId w:val="16"/>
  </w:num>
  <w:num w:numId="4">
    <w:abstractNumId w:val="12"/>
  </w:num>
  <w:num w:numId="5">
    <w:abstractNumId w:val="41"/>
  </w:num>
  <w:num w:numId="6">
    <w:abstractNumId w:val="34"/>
  </w:num>
  <w:num w:numId="7">
    <w:abstractNumId w:val="33"/>
  </w:num>
  <w:num w:numId="8">
    <w:abstractNumId w:val="11"/>
  </w:num>
  <w:num w:numId="9">
    <w:abstractNumId w:val="38"/>
  </w:num>
  <w:num w:numId="10">
    <w:abstractNumId w:val="17"/>
  </w:num>
  <w:num w:numId="11">
    <w:abstractNumId w:val="42"/>
  </w:num>
  <w:num w:numId="12">
    <w:abstractNumId w:val="44"/>
  </w:num>
  <w:num w:numId="13">
    <w:abstractNumId w:val="43"/>
  </w:num>
  <w:num w:numId="14">
    <w:abstractNumId w:val="1"/>
  </w:num>
  <w:num w:numId="15">
    <w:abstractNumId w:val="2"/>
  </w:num>
  <w:num w:numId="16">
    <w:abstractNumId w:val="19"/>
  </w:num>
  <w:num w:numId="17">
    <w:abstractNumId w:val="32"/>
  </w:num>
  <w:num w:numId="18">
    <w:abstractNumId w:val="0"/>
  </w:num>
  <w:num w:numId="19">
    <w:abstractNumId w:val="25"/>
  </w:num>
  <w:num w:numId="20">
    <w:abstractNumId w:val="3"/>
  </w:num>
  <w:num w:numId="21">
    <w:abstractNumId w:val="26"/>
  </w:num>
  <w:num w:numId="22">
    <w:abstractNumId w:val="29"/>
  </w:num>
  <w:num w:numId="23">
    <w:abstractNumId w:val="15"/>
  </w:num>
  <w:num w:numId="24">
    <w:abstractNumId w:val="20"/>
  </w:num>
  <w:num w:numId="25">
    <w:abstractNumId w:val="45"/>
  </w:num>
  <w:num w:numId="26">
    <w:abstractNumId w:val="27"/>
  </w:num>
  <w:num w:numId="27">
    <w:abstractNumId w:val="23"/>
  </w:num>
  <w:num w:numId="28">
    <w:abstractNumId w:val="46"/>
  </w:num>
  <w:num w:numId="29">
    <w:abstractNumId w:val="7"/>
  </w:num>
  <w:num w:numId="30">
    <w:abstractNumId w:val="28"/>
  </w:num>
  <w:num w:numId="31">
    <w:abstractNumId w:val="30"/>
  </w:num>
  <w:num w:numId="32">
    <w:abstractNumId w:val="8"/>
  </w:num>
  <w:num w:numId="33">
    <w:abstractNumId w:val="36"/>
  </w:num>
  <w:num w:numId="34">
    <w:abstractNumId w:val="40"/>
  </w:num>
  <w:num w:numId="35">
    <w:abstractNumId w:val="47"/>
  </w:num>
  <w:num w:numId="36">
    <w:abstractNumId w:val="21"/>
  </w:num>
  <w:num w:numId="37">
    <w:abstractNumId w:val="37"/>
  </w:num>
  <w:num w:numId="38">
    <w:abstractNumId w:val="4"/>
  </w:num>
  <w:num w:numId="39">
    <w:abstractNumId w:val="14"/>
  </w:num>
  <w:num w:numId="40">
    <w:abstractNumId w:val="18"/>
  </w:num>
  <w:num w:numId="41">
    <w:abstractNumId w:val="39"/>
  </w:num>
  <w:num w:numId="42">
    <w:abstractNumId w:val="31"/>
  </w:num>
  <w:num w:numId="43">
    <w:abstractNumId w:val="24"/>
  </w:num>
  <w:num w:numId="44">
    <w:abstractNumId w:val="10"/>
  </w:num>
  <w:num w:numId="45">
    <w:abstractNumId w:val="6"/>
  </w:num>
  <w:num w:numId="46">
    <w:abstractNumId w:val="35"/>
  </w:num>
  <w:num w:numId="47">
    <w:abstractNumId w:val="13"/>
  </w:num>
  <w:num w:numId="48">
    <w:abstractNumId w:val="2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B5F24"/>
    <w:rsid w:val="00007E66"/>
    <w:rsid w:val="00013652"/>
    <w:rsid w:val="00014AB0"/>
    <w:rsid w:val="00025E68"/>
    <w:rsid w:val="00027D72"/>
    <w:rsid w:val="000328F8"/>
    <w:rsid w:val="00035F54"/>
    <w:rsid w:val="000426B8"/>
    <w:rsid w:val="000435F6"/>
    <w:rsid w:val="00044946"/>
    <w:rsid w:val="00044E31"/>
    <w:rsid w:val="00047A94"/>
    <w:rsid w:val="00053503"/>
    <w:rsid w:val="0005448A"/>
    <w:rsid w:val="0005461D"/>
    <w:rsid w:val="00055774"/>
    <w:rsid w:val="00057317"/>
    <w:rsid w:val="00061A6C"/>
    <w:rsid w:val="00062997"/>
    <w:rsid w:val="0006329C"/>
    <w:rsid w:val="00070D61"/>
    <w:rsid w:val="000770A8"/>
    <w:rsid w:val="000810BC"/>
    <w:rsid w:val="00081F0D"/>
    <w:rsid w:val="000840D6"/>
    <w:rsid w:val="000845D1"/>
    <w:rsid w:val="0008492B"/>
    <w:rsid w:val="000853ED"/>
    <w:rsid w:val="00090F13"/>
    <w:rsid w:val="0009130C"/>
    <w:rsid w:val="0009395F"/>
    <w:rsid w:val="00096543"/>
    <w:rsid w:val="000A0C4E"/>
    <w:rsid w:val="000B3F87"/>
    <w:rsid w:val="000C1F54"/>
    <w:rsid w:val="000C7147"/>
    <w:rsid w:val="000C71FE"/>
    <w:rsid w:val="000D0FC0"/>
    <w:rsid w:val="000D11ED"/>
    <w:rsid w:val="000D6D5A"/>
    <w:rsid w:val="000E3EBA"/>
    <w:rsid w:val="000E460A"/>
    <w:rsid w:val="000E55F1"/>
    <w:rsid w:val="001062EB"/>
    <w:rsid w:val="001114D3"/>
    <w:rsid w:val="0012048C"/>
    <w:rsid w:val="00121B9E"/>
    <w:rsid w:val="001264E0"/>
    <w:rsid w:val="001311C1"/>
    <w:rsid w:val="00132442"/>
    <w:rsid w:val="001337AC"/>
    <w:rsid w:val="0013756C"/>
    <w:rsid w:val="00137A75"/>
    <w:rsid w:val="00147E44"/>
    <w:rsid w:val="00153266"/>
    <w:rsid w:val="00155F7A"/>
    <w:rsid w:val="00156006"/>
    <w:rsid w:val="001627E2"/>
    <w:rsid w:val="0016326C"/>
    <w:rsid w:val="00163AB5"/>
    <w:rsid w:val="001667CB"/>
    <w:rsid w:val="001713ED"/>
    <w:rsid w:val="001716C9"/>
    <w:rsid w:val="001773A7"/>
    <w:rsid w:val="001814E2"/>
    <w:rsid w:val="0018468D"/>
    <w:rsid w:val="00186CF1"/>
    <w:rsid w:val="00191089"/>
    <w:rsid w:val="00192BB2"/>
    <w:rsid w:val="00194B07"/>
    <w:rsid w:val="001A563B"/>
    <w:rsid w:val="001A7390"/>
    <w:rsid w:val="001A74A8"/>
    <w:rsid w:val="001C22E1"/>
    <w:rsid w:val="001D1738"/>
    <w:rsid w:val="001D3320"/>
    <w:rsid w:val="001E284A"/>
    <w:rsid w:val="001E44C3"/>
    <w:rsid w:val="001F0A18"/>
    <w:rsid w:val="00202E35"/>
    <w:rsid w:val="00206E2B"/>
    <w:rsid w:val="0021455A"/>
    <w:rsid w:val="00215177"/>
    <w:rsid w:val="0021633C"/>
    <w:rsid w:val="002330E5"/>
    <w:rsid w:val="00243EFE"/>
    <w:rsid w:val="002447E8"/>
    <w:rsid w:val="00245510"/>
    <w:rsid w:val="00246CD2"/>
    <w:rsid w:val="002475D8"/>
    <w:rsid w:val="00250319"/>
    <w:rsid w:val="00251494"/>
    <w:rsid w:val="00266AEE"/>
    <w:rsid w:val="00266ED1"/>
    <w:rsid w:val="00276332"/>
    <w:rsid w:val="002773E3"/>
    <w:rsid w:val="00281215"/>
    <w:rsid w:val="00293742"/>
    <w:rsid w:val="002A02F8"/>
    <w:rsid w:val="002A1B27"/>
    <w:rsid w:val="002A2AAC"/>
    <w:rsid w:val="002A30B8"/>
    <w:rsid w:val="002A6081"/>
    <w:rsid w:val="002A6225"/>
    <w:rsid w:val="002B0633"/>
    <w:rsid w:val="002B1EAD"/>
    <w:rsid w:val="002B564B"/>
    <w:rsid w:val="002C0561"/>
    <w:rsid w:val="002C6866"/>
    <w:rsid w:val="002D215F"/>
    <w:rsid w:val="002D6E7C"/>
    <w:rsid w:val="002E7319"/>
    <w:rsid w:val="002F0840"/>
    <w:rsid w:val="002F1FD1"/>
    <w:rsid w:val="002F46AE"/>
    <w:rsid w:val="002F4FFF"/>
    <w:rsid w:val="002F5305"/>
    <w:rsid w:val="00300513"/>
    <w:rsid w:val="00306061"/>
    <w:rsid w:val="00307555"/>
    <w:rsid w:val="00316FE4"/>
    <w:rsid w:val="003203E2"/>
    <w:rsid w:val="00326B9B"/>
    <w:rsid w:val="00327995"/>
    <w:rsid w:val="0033008A"/>
    <w:rsid w:val="0033057F"/>
    <w:rsid w:val="003428F6"/>
    <w:rsid w:val="003505F3"/>
    <w:rsid w:val="003535B8"/>
    <w:rsid w:val="0036056A"/>
    <w:rsid w:val="003641F2"/>
    <w:rsid w:val="003652CE"/>
    <w:rsid w:val="00385A9E"/>
    <w:rsid w:val="00391104"/>
    <w:rsid w:val="00393312"/>
    <w:rsid w:val="003A1647"/>
    <w:rsid w:val="003A1F53"/>
    <w:rsid w:val="003A36D5"/>
    <w:rsid w:val="003A482F"/>
    <w:rsid w:val="003A66C3"/>
    <w:rsid w:val="003B56E5"/>
    <w:rsid w:val="003B5C28"/>
    <w:rsid w:val="003B61A5"/>
    <w:rsid w:val="003B6F61"/>
    <w:rsid w:val="003B7AA2"/>
    <w:rsid w:val="003B7F78"/>
    <w:rsid w:val="003C3869"/>
    <w:rsid w:val="003C6FBC"/>
    <w:rsid w:val="003C7201"/>
    <w:rsid w:val="003C7671"/>
    <w:rsid w:val="003D5AEC"/>
    <w:rsid w:val="003D5C43"/>
    <w:rsid w:val="003E0993"/>
    <w:rsid w:val="003E2867"/>
    <w:rsid w:val="003F77FE"/>
    <w:rsid w:val="00400AC9"/>
    <w:rsid w:val="00401579"/>
    <w:rsid w:val="00404146"/>
    <w:rsid w:val="0041077A"/>
    <w:rsid w:val="00412F92"/>
    <w:rsid w:val="004159CC"/>
    <w:rsid w:val="0042323D"/>
    <w:rsid w:val="004302F1"/>
    <w:rsid w:val="004339D0"/>
    <w:rsid w:val="00440FCC"/>
    <w:rsid w:val="004440FC"/>
    <w:rsid w:val="0044689E"/>
    <w:rsid w:val="00461CEF"/>
    <w:rsid w:val="00470203"/>
    <w:rsid w:val="004725FF"/>
    <w:rsid w:val="00472B12"/>
    <w:rsid w:val="0047361F"/>
    <w:rsid w:val="0047524D"/>
    <w:rsid w:val="00477051"/>
    <w:rsid w:val="00484475"/>
    <w:rsid w:val="00486F4D"/>
    <w:rsid w:val="00492860"/>
    <w:rsid w:val="00493C31"/>
    <w:rsid w:val="004962D7"/>
    <w:rsid w:val="00496C28"/>
    <w:rsid w:val="004A00EF"/>
    <w:rsid w:val="004A3F44"/>
    <w:rsid w:val="004A4B2C"/>
    <w:rsid w:val="004A56C9"/>
    <w:rsid w:val="004A792B"/>
    <w:rsid w:val="004E012E"/>
    <w:rsid w:val="004E40FC"/>
    <w:rsid w:val="004E4B4B"/>
    <w:rsid w:val="004E51FB"/>
    <w:rsid w:val="004E5753"/>
    <w:rsid w:val="004E676C"/>
    <w:rsid w:val="004E6971"/>
    <w:rsid w:val="004F372B"/>
    <w:rsid w:val="004F40A8"/>
    <w:rsid w:val="004F5B07"/>
    <w:rsid w:val="005063D1"/>
    <w:rsid w:val="00510738"/>
    <w:rsid w:val="005118B2"/>
    <w:rsid w:val="00511F15"/>
    <w:rsid w:val="00516A51"/>
    <w:rsid w:val="0051776D"/>
    <w:rsid w:val="00517DAD"/>
    <w:rsid w:val="00522A8F"/>
    <w:rsid w:val="00525254"/>
    <w:rsid w:val="00531196"/>
    <w:rsid w:val="00535DA0"/>
    <w:rsid w:val="00540A64"/>
    <w:rsid w:val="005415E3"/>
    <w:rsid w:val="00542A63"/>
    <w:rsid w:val="00544C37"/>
    <w:rsid w:val="005460E4"/>
    <w:rsid w:val="00552B60"/>
    <w:rsid w:val="005606B1"/>
    <w:rsid w:val="00562E11"/>
    <w:rsid w:val="00563A49"/>
    <w:rsid w:val="0056622D"/>
    <w:rsid w:val="00570086"/>
    <w:rsid w:val="00572225"/>
    <w:rsid w:val="005750F9"/>
    <w:rsid w:val="00583014"/>
    <w:rsid w:val="00583597"/>
    <w:rsid w:val="005838F6"/>
    <w:rsid w:val="005856CE"/>
    <w:rsid w:val="00586919"/>
    <w:rsid w:val="0058743A"/>
    <w:rsid w:val="00591B40"/>
    <w:rsid w:val="005932D6"/>
    <w:rsid w:val="0059409E"/>
    <w:rsid w:val="0059457E"/>
    <w:rsid w:val="00594875"/>
    <w:rsid w:val="005957DF"/>
    <w:rsid w:val="005A2CB7"/>
    <w:rsid w:val="005A554A"/>
    <w:rsid w:val="005B0A5F"/>
    <w:rsid w:val="005B32AC"/>
    <w:rsid w:val="005B60B4"/>
    <w:rsid w:val="005C1428"/>
    <w:rsid w:val="005C2231"/>
    <w:rsid w:val="005C7865"/>
    <w:rsid w:val="005C7BA6"/>
    <w:rsid w:val="005C7EDD"/>
    <w:rsid w:val="005D0CB2"/>
    <w:rsid w:val="005D6A20"/>
    <w:rsid w:val="005E0791"/>
    <w:rsid w:val="005E084A"/>
    <w:rsid w:val="005E61DC"/>
    <w:rsid w:val="005E6FA0"/>
    <w:rsid w:val="005F3AB8"/>
    <w:rsid w:val="005F4EEF"/>
    <w:rsid w:val="00600015"/>
    <w:rsid w:val="0061188D"/>
    <w:rsid w:val="00612334"/>
    <w:rsid w:val="006127CD"/>
    <w:rsid w:val="006150D2"/>
    <w:rsid w:val="00620AA9"/>
    <w:rsid w:val="006257C3"/>
    <w:rsid w:val="00631E32"/>
    <w:rsid w:val="00640459"/>
    <w:rsid w:val="0064304C"/>
    <w:rsid w:val="006467CC"/>
    <w:rsid w:val="00652B3A"/>
    <w:rsid w:val="00653588"/>
    <w:rsid w:val="006551BC"/>
    <w:rsid w:val="00662BFE"/>
    <w:rsid w:val="006630A6"/>
    <w:rsid w:val="00663CC1"/>
    <w:rsid w:val="00665D12"/>
    <w:rsid w:val="00666BDF"/>
    <w:rsid w:val="00666CF7"/>
    <w:rsid w:val="006729F4"/>
    <w:rsid w:val="00690950"/>
    <w:rsid w:val="00695994"/>
    <w:rsid w:val="00695DB1"/>
    <w:rsid w:val="00697085"/>
    <w:rsid w:val="006A3250"/>
    <w:rsid w:val="006A6ABA"/>
    <w:rsid w:val="006B27C3"/>
    <w:rsid w:val="006B2E84"/>
    <w:rsid w:val="006B597B"/>
    <w:rsid w:val="006B5F24"/>
    <w:rsid w:val="006C67B0"/>
    <w:rsid w:val="006D2861"/>
    <w:rsid w:val="006D42D9"/>
    <w:rsid w:val="006E118E"/>
    <w:rsid w:val="006E2083"/>
    <w:rsid w:val="006E67D9"/>
    <w:rsid w:val="006F44C1"/>
    <w:rsid w:val="00706029"/>
    <w:rsid w:val="00711459"/>
    <w:rsid w:val="0071293E"/>
    <w:rsid w:val="00720A08"/>
    <w:rsid w:val="00725439"/>
    <w:rsid w:val="007307AC"/>
    <w:rsid w:val="007350E4"/>
    <w:rsid w:val="00742B86"/>
    <w:rsid w:val="00743A18"/>
    <w:rsid w:val="00756C71"/>
    <w:rsid w:val="00767307"/>
    <w:rsid w:val="007715C6"/>
    <w:rsid w:val="00773490"/>
    <w:rsid w:val="00781BAA"/>
    <w:rsid w:val="00783385"/>
    <w:rsid w:val="007834F8"/>
    <w:rsid w:val="0078364B"/>
    <w:rsid w:val="007958E3"/>
    <w:rsid w:val="00796055"/>
    <w:rsid w:val="007A0F2C"/>
    <w:rsid w:val="007B2CBC"/>
    <w:rsid w:val="007B346D"/>
    <w:rsid w:val="007B5F41"/>
    <w:rsid w:val="007B6EEA"/>
    <w:rsid w:val="007B775E"/>
    <w:rsid w:val="007C034E"/>
    <w:rsid w:val="007D0C4B"/>
    <w:rsid w:val="007D19E2"/>
    <w:rsid w:val="007D37A0"/>
    <w:rsid w:val="007D7006"/>
    <w:rsid w:val="007E3949"/>
    <w:rsid w:val="007E5501"/>
    <w:rsid w:val="007E5F3B"/>
    <w:rsid w:val="007F20CF"/>
    <w:rsid w:val="007F24BF"/>
    <w:rsid w:val="007F2E08"/>
    <w:rsid w:val="007F6EDA"/>
    <w:rsid w:val="007F7C46"/>
    <w:rsid w:val="00803062"/>
    <w:rsid w:val="008060D4"/>
    <w:rsid w:val="00806F91"/>
    <w:rsid w:val="00816035"/>
    <w:rsid w:val="0082198A"/>
    <w:rsid w:val="008243F7"/>
    <w:rsid w:val="0082570A"/>
    <w:rsid w:val="00826B4B"/>
    <w:rsid w:val="00832933"/>
    <w:rsid w:val="008335D2"/>
    <w:rsid w:val="008345AF"/>
    <w:rsid w:val="00840A48"/>
    <w:rsid w:val="00851173"/>
    <w:rsid w:val="00874DCF"/>
    <w:rsid w:val="00881FEC"/>
    <w:rsid w:val="00886CBF"/>
    <w:rsid w:val="00894DCC"/>
    <w:rsid w:val="008A025E"/>
    <w:rsid w:val="008A087E"/>
    <w:rsid w:val="008A0B4D"/>
    <w:rsid w:val="008B1639"/>
    <w:rsid w:val="008B75D8"/>
    <w:rsid w:val="008C2470"/>
    <w:rsid w:val="008C5E32"/>
    <w:rsid w:val="008D7D28"/>
    <w:rsid w:val="008D7D79"/>
    <w:rsid w:val="008F3B9F"/>
    <w:rsid w:val="008F4573"/>
    <w:rsid w:val="008F4DFD"/>
    <w:rsid w:val="00907237"/>
    <w:rsid w:val="009146F1"/>
    <w:rsid w:val="00915F96"/>
    <w:rsid w:val="00917D62"/>
    <w:rsid w:val="00917F80"/>
    <w:rsid w:val="0092543A"/>
    <w:rsid w:val="00934F47"/>
    <w:rsid w:val="00946290"/>
    <w:rsid w:val="009519C7"/>
    <w:rsid w:val="00952FEB"/>
    <w:rsid w:val="00953093"/>
    <w:rsid w:val="009536FC"/>
    <w:rsid w:val="009554C9"/>
    <w:rsid w:val="00956C6E"/>
    <w:rsid w:val="00965B87"/>
    <w:rsid w:val="00972EB7"/>
    <w:rsid w:val="00975769"/>
    <w:rsid w:val="00975C8E"/>
    <w:rsid w:val="00976630"/>
    <w:rsid w:val="00977E7D"/>
    <w:rsid w:val="009822E6"/>
    <w:rsid w:val="009829EC"/>
    <w:rsid w:val="009842C4"/>
    <w:rsid w:val="009908F6"/>
    <w:rsid w:val="00993428"/>
    <w:rsid w:val="00996619"/>
    <w:rsid w:val="009A2888"/>
    <w:rsid w:val="009A4E4E"/>
    <w:rsid w:val="009A4F20"/>
    <w:rsid w:val="009A5AB3"/>
    <w:rsid w:val="009B0F4B"/>
    <w:rsid w:val="009B7DEC"/>
    <w:rsid w:val="009C7236"/>
    <w:rsid w:val="009D59AD"/>
    <w:rsid w:val="009D691F"/>
    <w:rsid w:val="009E19F3"/>
    <w:rsid w:val="009E1BA7"/>
    <w:rsid w:val="009E7916"/>
    <w:rsid w:val="009F0561"/>
    <w:rsid w:val="009F1236"/>
    <w:rsid w:val="009F3A1F"/>
    <w:rsid w:val="00A016B1"/>
    <w:rsid w:val="00A04067"/>
    <w:rsid w:val="00A063BE"/>
    <w:rsid w:val="00A07CCA"/>
    <w:rsid w:val="00A1059B"/>
    <w:rsid w:val="00A11ED1"/>
    <w:rsid w:val="00A214ED"/>
    <w:rsid w:val="00A23F79"/>
    <w:rsid w:val="00A43BD2"/>
    <w:rsid w:val="00A4594C"/>
    <w:rsid w:val="00A576A1"/>
    <w:rsid w:val="00A637E8"/>
    <w:rsid w:val="00A67E72"/>
    <w:rsid w:val="00A70C80"/>
    <w:rsid w:val="00A72697"/>
    <w:rsid w:val="00A738C2"/>
    <w:rsid w:val="00A830D4"/>
    <w:rsid w:val="00A83F58"/>
    <w:rsid w:val="00A87473"/>
    <w:rsid w:val="00AA7D22"/>
    <w:rsid w:val="00AB2BED"/>
    <w:rsid w:val="00AC5D50"/>
    <w:rsid w:val="00AC70E6"/>
    <w:rsid w:val="00AC7BE1"/>
    <w:rsid w:val="00AE1EC7"/>
    <w:rsid w:val="00AE7718"/>
    <w:rsid w:val="00AE7FCC"/>
    <w:rsid w:val="00AE7FCE"/>
    <w:rsid w:val="00AF2F5C"/>
    <w:rsid w:val="00AF399B"/>
    <w:rsid w:val="00AF3E6D"/>
    <w:rsid w:val="00AF58B8"/>
    <w:rsid w:val="00AF5927"/>
    <w:rsid w:val="00AF5AAB"/>
    <w:rsid w:val="00B0441A"/>
    <w:rsid w:val="00B065A9"/>
    <w:rsid w:val="00B14E60"/>
    <w:rsid w:val="00B176EA"/>
    <w:rsid w:val="00B2072D"/>
    <w:rsid w:val="00B37BFD"/>
    <w:rsid w:val="00B52B37"/>
    <w:rsid w:val="00B549A3"/>
    <w:rsid w:val="00B658F4"/>
    <w:rsid w:val="00B664B2"/>
    <w:rsid w:val="00B70576"/>
    <w:rsid w:val="00B737B1"/>
    <w:rsid w:val="00B83214"/>
    <w:rsid w:val="00B8741D"/>
    <w:rsid w:val="00B90243"/>
    <w:rsid w:val="00B920FD"/>
    <w:rsid w:val="00B96133"/>
    <w:rsid w:val="00BA0838"/>
    <w:rsid w:val="00BA147B"/>
    <w:rsid w:val="00BB4492"/>
    <w:rsid w:val="00BB64E3"/>
    <w:rsid w:val="00BC2D48"/>
    <w:rsid w:val="00BD0486"/>
    <w:rsid w:val="00BD11D9"/>
    <w:rsid w:val="00BD194C"/>
    <w:rsid w:val="00BD73A5"/>
    <w:rsid w:val="00BE55C8"/>
    <w:rsid w:val="00BF26E5"/>
    <w:rsid w:val="00BF6EA5"/>
    <w:rsid w:val="00BF7E9F"/>
    <w:rsid w:val="00C11ECE"/>
    <w:rsid w:val="00C17211"/>
    <w:rsid w:val="00C2230A"/>
    <w:rsid w:val="00C22A2E"/>
    <w:rsid w:val="00C22AA8"/>
    <w:rsid w:val="00C24F95"/>
    <w:rsid w:val="00C25D3C"/>
    <w:rsid w:val="00C3270F"/>
    <w:rsid w:val="00C3526B"/>
    <w:rsid w:val="00C41CF5"/>
    <w:rsid w:val="00C4711A"/>
    <w:rsid w:val="00C51EC5"/>
    <w:rsid w:val="00C54836"/>
    <w:rsid w:val="00C75DB7"/>
    <w:rsid w:val="00C75EE4"/>
    <w:rsid w:val="00C81421"/>
    <w:rsid w:val="00C85E8B"/>
    <w:rsid w:val="00C86CD5"/>
    <w:rsid w:val="00C963D2"/>
    <w:rsid w:val="00CB3A29"/>
    <w:rsid w:val="00CB56F1"/>
    <w:rsid w:val="00CC11A7"/>
    <w:rsid w:val="00CC4C96"/>
    <w:rsid w:val="00CC5A7B"/>
    <w:rsid w:val="00CC7308"/>
    <w:rsid w:val="00CD4E72"/>
    <w:rsid w:val="00CE0C1C"/>
    <w:rsid w:val="00CE4450"/>
    <w:rsid w:val="00CE4EBB"/>
    <w:rsid w:val="00CF2F03"/>
    <w:rsid w:val="00CF5F51"/>
    <w:rsid w:val="00CF6B8D"/>
    <w:rsid w:val="00D0039A"/>
    <w:rsid w:val="00D011CD"/>
    <w:rsid w:val="00D05A84"/>
    <w:rsid w:val="00D06EB3"/>
    <w:rsid w:val="00D0772D"/>
    <w:rsid w:val="00D10897"/>
    <w:rsid w:val="00D11ADE"/>
    <w:rsid w:val="00D16F61"/>
    <w:rsid w:val="00D17333"/>
    <w:rsid w:val="00D32044"/>
    <w:rsid w:val="00D41FA5"/>
    <w:rsid w:val="00D42366"/>
    <w:rsid w:val="00D44F78"/>
    <w:rsid w:val="00D50F87"/>
    <w:rsid w:val="00D5411D"/>
    <w:rsid w:val="00D55C76"/>
    <w:rsid w:val="00D5656D"/>
    <w:rsid w:val="00D570B2"/>
    <w:rsid w:val="00D57C4F"/>
    <w:rsid w:val="00D57F8D"/>
    <w:rsid w:val="00D63076"/>
    <w:rsid w:val="00D63B1D"/>
    <w:rsid w:val="00D63F93"/>
    <w:rsid w:val="00D725C7"/>
    <w:rsid w:val="00D76046"/>
    <w:rsid w:val="00D82259"/>
    <w:rsid w:val="00D8372F"/>
    <w:rsid w:val="00D848D1"/>
    <w:rsid w:val="00D8496B"/>
    <w:rsid w:val="00D940F4"/>
    <w:rsid w:val="00D9799B"/>
    <w:rsid w:val="00DA231C"/>
    <w:rsid w:val="00DB5CD8"/>
    <w:rsid w:val="00DC71E0"/>
    <w:rsid w:val="00DD139F"/>
    <w:rsid w:val="00DD3039"/>
    <w:rsid w:val="00DE4FB9"/>
    <w:rsid w:val="00DE6F72"/>
    <w:rsid w:val="00DE756D"/>
    <w:rsid w:val="00DF08C9"/>
    <w:rsid w:val="00DF327E"/>
    <w:rsid w:val="00E0082A"/>
    <w:rsid w:val="00E1122B"/>
    <w:rsid w:val="00E11281"/>
    <w:rsid w:val="00E17A3B"/>
    <w:rsid w:val="00E22D80"/>
    <w:rsid w:val="00E23408"/>
    <w:rsid w:val="00E242BA"/>
    <w:rsid w:val="00E3032A"/>
    <w:rsid w:val="00E33977"/>
    <w:rsid w:val="00E40DC4"/>
    <w:rsid w:val="00E43959"/>
    <w:rsid w:val="00E5226B"/>
    <w:rsid w:val="00E62063"/>
    <w:rsid w:val="00E639EF"/>
    <w:rsid w:val="00E67E52"/>
    <w:rsid w:val="00E70B58"/>
    <w:rsid w:val="00E723E7"/>
    <w:rsid w:val="00E7326F"/>
    <w:rsid w:val="00E915A2"/>
    <w:rsid w:val="00E9627A"/>
    <w:rsid w:val="00EB3524"/>
    <w:rsid w:val="00EB7DAA"/>
    <w:rsid w:val="00EC1D7E"/>
    <w:rsid w:val="00EC2CE0"/>
    <w:rsid w:val="00EC5019"/>
    <w:rsid w:val="00ED1A06"/>
    <w:rsid w:val="00ED1AE0"/>
    <w:rsid w:val="00ED437B"/>
    <w:rsid w:val="00ED7BA2"/>
    <w:rsid w:val="00EF011A"/>
    <w:rsid w:val="00EF2605"/>
    <w:rsid w:val="00F0464A"/>
    <w:rsid w:val="00F04671"/>
    <w:rsid w:val="00F0565A"/>
    <w:rsid w:val="00F13E34"/>
    <w:rsid w:val="00F13FAD"/>
    <w:rsid w:val="00F16E3D"/>
    <w:rsid w:val="00F175D8"/>
    <w:rsid w:val="00F1776C"/>
    <w:rsid w:val="00F22C5C"/>
    <w:rsid w:val="00F2366D"/>
    <w:rsid w:val="00F26D75"/>
    <w:rsid w:val="00F31DFF"/>
    <w:rsid w:val="00F34015"/>
    <w:rsid w:val="00F34BF7"/>
    <w:rsid w:val="00F35E96"/>
    <w:rsid w:val="00F43039"/>
    <w:rsid w:val="00F476DB"/>
    <w:rsid w:val="00F47E7F"/>
    <w:rsid w:val="00F5466E"/>
    <w:rsid w:val="00F54A24"/>
    <w:rsid w:val="00F54EDB"/>
    <w:rsid w:val="00F56889"/>
    <w:rsid w:val="00F56C93"/>
    <w:rsid w:val="00F61806"/>
    <w:rsid w:val="00F6530A"/>
    <w:rsid w:val="00F66A5D"/>
    <w:rsid w:val="00F7123E"/>
    <w:rsid w:val="00F81061"/>
    <w:rsid w:val="00F85DFC"/>
    <w:rsid w:val="00F945AF"/>
    <w:rsid w:val="00F95219"/>
    <w:rsid w:val="00F95E1D"/>
    <w:rsid w:val="00FB0CC6"/>
    <w:rsid w:val="00FB1BD0"/>
    <w:rsid w:val="00FB4709"/>
    <w:rsid w:val="00FB7A1E"/>
    <w:rsid w:val="00FC19FC"/>
    <w:rsid w:val="00FC5B7A"/>
    <w:rsid w:val="00FC6AA9"/>
    <w:rsid w:val="00FD049F"/>
    <w:rsid w:val="00FD105F"/>
    <w:rsid w:val="00FD1621"/>
    <w:rsid w:val="00FD1885"/>
    <w:rsid w:val="00FD357E"/>
    <w:rsid w:val="00FD3AE8"/>
    <w:rsid w:val="00FD42DC"/>
    <w:rsid w:val="00FD58E3"/>
    <w:rsid w:val="00FE06FD"/>
    <w:rsid w:val="00FE299F"/>
    <w:rsid w:val="00FE32AB"/>
    <w:rsid w:val="00FE5B84"/>
    <w:rsid w:val="00FE6BEF"/>
    <w:rsid w:val="00FF4DFF"/>
    <w:rsid w:val="00FF78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451"/>
    <w:rPr>
      <w:sz w:val="24"/>
      <w:szCs w:val="24"/>
    </w:rPr>
  </w:style>
  <w:style w:type="paragraph" w:styleId="10">
    <w:name w:val="heading 1"/>
    <w:basedOn w:val="a"/>
    <w:next w:val="a"/>
    <w:link w:val="11"/>
    <w:uiPriority w:val="99"/>
    <w:qFormat/>
    <w:rsid w:val="004E6971"/>
    <w:pPr>
      <w:keepNext/>
      <w:spacing w:before="240" w:after="60" w:line="240" w:lineRule="auto"/>
      <w:jc w:val="both"/>
      <w:outlineLvl w:val="0"/>
    </w:pPr>
    <w:rPr>
      <w:rFonts w:ascii="Times New Roman" w:eastAsia="Times New Roman" w:hAnsi="Times New Roman" w:cs="Times New Roman"/>
      <w:b/>
      <w:bCs/>
      <w:kern w:val="32"/>
      <w:sz w:val="32"/>
      <w:szCs w:val="32"/>
    </w:rPr>
  </w:style>
  <w:style w:type="paragraph" w:styleId="3">
    <w:name w:val="heading 3"/>
    <w:basedOn w:val="a"/>
    <w:next w:val="a"/>
    <w:link w:val="30"/>
    <w:uiPriority w:val="9"/>
    <w:semiHidden/>
    <w:unhideWhenUsed/>
    <w:qFormat/>
    <w:rsid w:val="007C034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B5F24"/>
    <w:pPr>
      <w:spacing w:after="0" w:line="240" w:lineRule="auto"/>
    </w:pPr>
    <w:rPr>
      <w:rFonts w:ascii="Calibri" w:eastAsia="Calibri" w:hAnsi="Calibri" w:cs="Times New Roman"/>
      <w:lang w:eastAsia="en-US"/>
    </w:rPr>
  </w:style>
  <w:style w:type="character" w:customStyle="1" w:styleId="blk">
    <w:name w:val="blk"/>
    <w:basedOn w:val="a0"/>
    <w:rsid w:val="00C3270F"/>
  </w:style>
  <w:style w:type="paragraph" w:customStyle="1" w:styleId="ConsPlusTitle">
    <w:name w:val="ConsPlusTitle"/>
    <w:rsid w:val="001713ED"/>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character" w:styleId="a4">
    <w:name w:val="Emphasis"/>
    <w:qFormat/>
    <w:rsid w:val="007B6EEA"/>
    <w:rPr>
      <w:rFonts w:cs="Times New Roman"/>
      <w:i/>
      <w:iCs/>
    </w:rPr>
  </w:style>
  <w:style w:type="paragraph" w:styleId="a5">
    <w:name w:val="Balloon Text"/>
    <w:basedOn w:val="a"/>
    <w:link w:val="a6"/>
    <w:uiPriority w:val="99"/>
    <w:semiHidden/>
    <w:unhideWhenUsed/>
    <w:rsid w:val="0069708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97085"/>
    <w:rPr>
      <w:rFonts w:ascii="Tahoma" w:hAnsi="Tahoma" w:cs="Tahoma"/>
      <w:sz w:val="16"/>
      <w:szCs w:val="16"/>
    </w:rPr>
  </w:style>
  <w:style w:type="paragraph" w:styleId="a7">
    <w:name w:val="header"/>
    <w:basedOn w:val="a"/>
    <w:link w:val="a8"/>
    <w:uiPriority w:val="99"/>
    <w:unhideWhenUsed/>
    <w:rsid w:val="00511F1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11F15"/>
  </w:style>
  <w:style w:type="paragraph" w:styleId="a9">
    <w:name w:val="footer"/>
    <w:basedOn w:val="a"/>
    <w:link w:val="aa"/>
    <w:uiPriority w:val="99"/>
    <w:unhideWhenUsed/>
    <w:rsid w:val="00511F1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11F15"/>
  </w:style>
  <w:style w:type="table" w:styleId="ab">
    <w:name w:val="Table Grid"/>
    <w:basedOn w:val="a1"/>
    <w:uiPriority w:val="39"/>
    <w:rsid w:val="00535D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5A554A"/>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ac">
    <w:name w:val="Нормальный (таблица)"/>
    <w:basedOn w:val="a"/>
    <w:next w:val="a"/>
    <w:uiPriority w:val="99"/>
    <w:rsid w:val="005A554A"/>
    <w:pPr>
      <w:widowControl w:val="0"/>
      <w:autoSpaceDE w:val="0"/>
      <w:autoSpaceDN w:val="0"/>
      <w:adjustRightInd w:val="0"/>
      <w:spacing w:after="0" w:line="240" w:lineRule="auto"/>
      <w:jc w:val="both"/>
    </w:pPr>
    <w:rPr>
      <w:rFonts w:ascii="Times New Roman CYR" w:hAnsi="Times New Roman CYR" w:cs="Times New Roman CYR"/>
    </w:rPr>
  </w:style>
  <w:style w:type="paragraph" w:styleId="ad">
    <w:name w:val="List Paragraph"/>
    <w:basedOn w:val="a"/>
    <w:uiPriority w:val="34"/>
    <w:qFormat/>
    <w:rsid w:val="005A554A"/>
    <w:pPr>
      <w:spacing w:after="160" w:line="256" w:lineRule="auto"/>
      <w:ind w:left="720"/>
      <w:contextualSpacing/>
    </w:pPr>
    <w:rPr>
      <w:rFonts w:eastAsiaTheme="minorHAnsi"/>
      <w:lang w:eastAsia="en-US"/>
    </w:rPr>
  </w:style>
  <w:style w:type="paragraph" w:customStyle="1" w:styleId="1">
    <w:name w:val="1 Табличный"/>
    <w:basedOn w:val="Default"/>
    <w:link w:val="12"/>
    <w:qFormat/>
    <w:rsid w:val="00D725C7"/>
    <w:pPr>
      <w:numPr>
        <w:numId w:val="1"/>
      </w:numPr>
      <w:ind w:left="113" w:hanging="113"/>
      <w:jc w:val="both"/>
    </w:pPr>
    <w:rPr>
      <w:rFonts w:eastAsia="Calibri"/>
      <w:sz w:val="20"/>
      <w:szCs w:val="20"/>
      <w:lang w:eastAsia="ru-RU"/>
    </w:rPr>
  </w:style>
  <w:style w:type="character" w:customStyle="1" w:styleId="12">
    <w:name w:val="1 Табличный Знак"/>
    <w:link w:val="1"/>
    <w:rsid w:val="00D725C7"/>
    <w:rPr>
      <w:rFonts w:ascii="Times New Roman" w:eastAsia="Calibri" w:hAnsi="Times New Roman" w:cs="Times New Roman"/>
      <w:color w:val="000000"/>
      <w:sz w:val="20"/>
      <w:szCs w:val="20"/>
    </w:rPr>
  </w:style>
  <w:style w:type="paragraph" w:customStyle="1" w:styleId="Style3">
    <w:name w:val="Style3"/>
    <w:basedOn w:val="a"/>
    <w:uiPriority w:val="99"/>
    <w:rsid w:val="00DA231C"/>
    <w:pPr>
      <w:widowControl w:val="0"/>
      <w:autoSpaceDE w:val="0"/>
      <w:autoSpaceDN w:val="0"/>
      <w:adjustRightInd w:val="0"/>
      <w:spacing w:after="0" w:line="216" w:lineRule="exact"/>
    </w:pPr>
    <w:rPr>
      <w:rFonts w:ascii="Times New Roman" w:hAnsi="Times New Roman" w:cs="Times New Roman"/>
    </w:rPr>
  </w:style>
  <w:style w:type="character" w:customStyle="1" w:styleId="FontStyle11">
    <w:name w:val="Font Style11"/>
    <w:basedOn w:val="a0"/>
    <w:uiPriority w:val="99"/>
    <w:rsid w:val="00DA231C"/>
    <w:rPr>
      <w:rFonts w:ascii="Times New Roman" w:hAnsi="Times New Roman" w:cs="Times New Roman"/>
      <w:sz w:val="18"/>
      <w:szCs w:val="18"/>
    </w:rPr>
  </w:style>
  <w:style w:type="character" w:customStyle="1" w:styleId="13">
    <w:name w:val="Стиль1 Знак"/>
    <w:link w:val="14"/>
    <w:locked/>
    <w:rsid w:val="007C034E"/>
    <w:rPr>
      <w:rFonts w:ascii="Cambria" w:hAnsi="Cambria"/>
      <w:b/>
      <w:bCs/>
      <w:sz w:val="24"/>
      <w:szCs w:val="24"/>
    </w:rPr>
  </w:style>
  <w:style w:type="paragraph" w:customStyle="1" w:styleId="14">
    <w:name w:val="Стиль1"/>
    <w:basedOn w:val="3"/>
    <w:link w:val="13"/>
    <w:qFormat/>
    <w:rsid w:val="007C034E"/>
    <w:pPr>
      <w:keepLines w:val="0"/>
      <w:spacing w:before="240" w:after="60" w:line="240" w:lineRule="auto"/>
      <w:jc w:val="center"/>
    </w:pPr>
    <w:rPr>
      <w:rFonts w:ascii="Cambria" w:eastAsiaTheme="minorEastAsia" w:hAnsi="Cambria" w:cstheme="minorBidi"/>
      <w:color w:val="auto"/>
    </w:rPr>
  </w:style>
  <w:style w:type="character" w:customStyle="1" w:styleId="30">
    <w:name w:val="Заголовок 3 Знак"/>
    <w:basedOn w:val="a0"/>
    <w:link w:val="3"/>
    <w:uiPriority w:val="9"/>
    <w:semiHidden/>
    <w:rsid w:val="007C034E"/>
    <w:rPr>
      <w:rFonts w:asciiTheme="majorHAnsi" w:eastAsiaTheme="majorEastAsia" w:hAnsiTheme="majorHAnsi" w:cstheme="majorBidi"/>
      <w:b/>
      <w:bCs/>
      <w:color w:val="4F81BD" w:themeColor="accent1"/>
    </w:rPr>
  </w:style>
  <w:style w:type="paragraph" w:styleId="ae">
    <w:name w:val="annotation text"/>
    <w:basedOn w:val="a"/>
    <w:uiPriority w:val="99"/>
    <w:semiHidden/>
    <w:unhideWhenUsed/>
    <w:rsid w:val="00E338F3"/>
    <w:pPr>
      <w:spacing w:line="240" w:lineRule="auto"/>
    </w:pPr>
    <w:rPr>
      <w:sz w:val="20"/>
      <w:szCs w:val="20"/>
    </w:rPr>
  </w:style>
  <w:style w:type="paragraph" w:customStyle="1" w:styleId="ConsPlusNormal">
    <w:name w:val="ConsPlusNormal"/>
    <w:link w:val="ConsPlusNormal0"/>
    <w:rsid w:val="00B920FD"/>
    <w:pPr>
      <w:widowControl w:val="0"/>
      <w:autoSpaceDE w:val="0"/>
      <w:autoSpaceDN w:val="0"/>
      <w:spacing w:after="0" w:line="240" w:lineRule="auto"/>
    </w:pPr>
    <w:rPr>
      <w:rFonts w:ascii="Calibri" w:eastAsia="Times New Roman" w:hAnsi="Calibri" w:cs="Calibri"/>
      <w:szCs w:val="20"/>
    </w:rPr>
  </w:style>
  <w:style w:type="character" w:customStyle="1" w:styleId="ConsPlusNormal0">
    <w:name w:val="ConsPlusNormal Знак"/>
    <w:link w:val="ConsPlusNormal"/>
    <w:rsid w:val="00090F13"/>
    <w:rPr>
      <w:rFonts w:ascii="Calibri" w:eastAsia="Times New Roman" w:hAnsi="Calibri" w:cs="Calibri"/>
      <w:szCs w:val="20"/>
    </w:rPr>
  </w:style>
  <w:style w:type="paragraph" w:styleId="af">
    <w:name w:val="Body Text"/>
    <w:basedOn w:val="a"/>
    <w:link w:val="af0"/>
    <w:rsid w:val="00552B60"/>
    <w:pPr>
      <w:spacing w:after="120" w:line="240" w:lineRule="auto"/>
    </w:pPr>
    <w:rPr>
      <w:rFonts w:ascii="Times New Roman" w:eastAsia="Times New Roman" w:hAnsi="Times New Roman" w:cs="Times New Roman"/>
      <w:szCs w:val="20"/>
    </w:rPr>
  </w:style>
  <w:style w:type="character" w:customStyle="1" w:styleId="af0">
    <w:name w:val="Основной текст Знак"/>
    <w:basedOn w:val="a0"/>
    <w:link w:val="af"/>
    <w:rsid w:val="00552B60"/>
    <w:rPr>
      <w:rFonts w:ascii="Times New Roman" w:eastAsia="Times New Roman" w:hAnsi="Times New Roman" w:cs="Times New Roman"/>
      <w:sz w:val="24"/>
      <w:szCs w:val="20"/>
    </w:rPr>
  </w:style>
  <w:style w:type="paragraph" w:styleId="af1">
    <w:name w:val="Normal (Web)"/>
    <w:basedOn w:val="a"/>
    <w:uiPriority w:val="99"/>
    <w:unhideWhenUsed/>
    <w:rsid w:val="00B065A9"/>
    <w:pPr>
      <w:spacing w:before="100" w:beforeAutospacing="1" w:after="119" w:line="240" w:lineRule="auto"/>
    </w:pPr>
    <w:rPr>
      <w:rFonts w:ascii="Times New Roman" w:eastAsia="Times New Roman" w:hAnsi="Times New Roman" w:cs="Times New Roman"/>
    </w:rPr>
  </w:style>
  <w:style w:type="character" w:customStyle="1" w:styleId="11">
    <w:name w:val="Заголовок 1 Знак"/>
    <w:basedOn w:val="a0"/>
    <w:link w:val="10"/>
    <w:uiPriority w:val="99"/>
    <w:rsid w:val="004E6971"/>
    <w:rPr>
      <w:rFonts w:ascii="Times New Roman" w:eastAsia="Times New Roman" w:hAnsi="Times New Roman" w:cs="Times New Roman"/>
      <w:b/>
      <w:bCs/>
      <w:kern w:val="32"/>
      <w:sz w:val="32"/>
      <w:szCs w:val="32"/>
    </w:rPr>
  </w:style>
  <w:style w:type="character" w:customStyle="1" w:styleId="extendedtext-full">
    <w:name w:val="extendedtext-full"/>
    <w:basedOn w:val="a0"/>
    <w:rsid w:val="00725439"/>
  </w:style>
  <w:style w:type="character" w:customStyle="1" w:styleId="link">
    <w:name w:val="link"/>
    <w:basedOn w:val="a0"/>
    <w:rsid w:val="00725439"/>
  </w:style>
  <w:style w:type="character" w:styleId="af2">
    <w:name w:val="Hyperlink"/>
    <w:basedOn w:val="a0"/>
    <w:uiPriority w:val="99"/>
    <w:semiHidden/>
    <w:unhideWhenUsed/>
    <w:rsid w:val="00952FE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451"/>
    <w:rPr>
      <w:sz w:val="24"/>
      <w:szCs w:val="24"/>
    </w:rPr>
  </w:style>
  <w:style w:type="paragraph" w:styleId="3">
    <w:name w:val="heading 3"/>
    <w:basedOn w:val="a"/>
    <w:next w:val="a"/>
    <w:link w:val="30"/>
    <w:uiPriority w:val="9"/>
    <w:semiHidden/>
    <w:unhideWhenUsed/>
    <w:qFormat/>
    <w:rsid w:val="007C034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B5F24"/>
    <w:pPr>
      <w:spacing w:after="0" w:line="240" w:lineRule="auto"/>
    </w:pPr>
    <w:rPr>
      <w:rFonts w:ascii="Calibri" w:eastAsia="Calibri" w:hAnsi="Calibri" w:cs="Times New Roman"/>
      <w:lang w:eastAsia="en-US"/>
    </w:rPr>
  </w:style>
  <w:style w:type="character" w:customStyle="1" w:styleId="blk">
    <w:name w:val="blk"/>
    <w:basedOn w:val="a0"/>
    <w:rsid w:val="00C3270F"/>
  </w:style>
  <w:style w:type="paragraph" w:customStyle="1" w:styleId="ConsPlusTitle">
    <w:name w:val="ConsPlusTitle"/>
    <w:rsid w:val="001713ED"/>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character" w:styleId="a4">
    <w:name w:val="Emphasis"/>
    <w:qFormat/>
    <w:rsid w:val="007B6EEA"/>
    <w:rPr>
      <w:rFonts w:cs="Times New Roman"/>
      <w:i/>
      <w:iCs/>
    </w:rPr>
  </w:style>
  <w:style w:type="paragraph" w:styleId="a5">
    <w:name w:val="Balloon Text"/>
    <w:basedOn w:val="a"/>
    <w:link w:val="a6"/>
    <w:uiPriority w:val="99"/>
    <w:semiHidden/>
    <w:unhideWhenUsed/>
    <w:rsid w:val="0069708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97085"/>
    <w:rPr>
      <w:rFonts w:ascii="Tahoma" w:hAnsi="Tahoma" w:cs="Tahoma"/>
      <w:sz w:val="16"/>
      <w:szCs w:val="16"/>
    </w:rPr>
  </w:style>
  <w:style w:type="paragraph" w:styleId="a7">
    <w:name w:val="header"/>
    <w:basedOn w:val="a"/>
    <w:link w:val="a8"/>
    <w:uiPriority w:val="99"/>
    <w:unhideWhenUsed/>
    <w:rsid w:val="00511F1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11F15"/>
  </w:style>
  <w:style w:type="paragraph" w:styleId="a9">
    <w:name w:val="footer"/>
    <w:basedOn w:val="a"/>
    <w:link w:val="aa"/>
    <w:uiPriority w:val="99"/>
    <w:unhideWhenUsed/>
    <w:rsid w:val="00511F1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11F15"/>
  </w:style>
  <w:style w:type="table" w:styleId="ab">
    <w:name w:val="Table Grid"/>
    <w:basedOn w:val="a1"/>
    <w:uiPriority w:val="39"/>
    <w:rsid w:val="00535D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5A554A"/>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ac">
    <w:name w:val="Нормальный (таблица)"/>
    <w:basedOn w:val="a"/>
    <w:next w:val="a"/>
    <w:uiPriority w:val="99"/>
    <w:rsid w:val="005A554A"/>
    <w:pPr>
      <w:widowControl w:val="0"/>
      <w:autoSpaceDE w:val="0"/>
      <w:autoSpaceDN w:val="0"/>
      <w:adjustRightInd w:val="0"/>
      <w:spacing w:after="0" w:line="240" w:lineRule="auto"/>
      <w:jc w:val="both"/>
    </w:pPr>
    <w:rPr>
      <w:rFonts w:ascii="Times New Roman CYR" w:hAnsi="Times New Roman CYR" w:cs="Times New Roman CYR"/>
    </w:rPr>
  </w:style>
  <w:style w:type="paragraph" w:styleId="ad">
    <w:name w:val="List Paragraph"/>
    <w:basedOn w:val="a"/>
    <w:uiPriority w:val="34"/>
    <w:qFormat/>
    <w:rsid w:val="005A554A"/>
    <w:pPr>
      <w:spacing w:after="160" w:line="256" w:lineRule="auto"/>
      <w:ind w:left="720"/>
      <w:contextualSpacing/>
    </w:pPr>
    <w:rPr>
      <w:rFonts w:eastAsiaTheme="minorHAnsi"/>
      <w:lang w:eastAsia="en-US"/>
    </w:rPr>
  </w:style>
  <w:style w:type="paragraph" w:customStyle="1" w:styleId="1">
    <w:name w:val="1 Табличный"/>
    <w:basedOn w:val="Default"/>
    <w:link w:val="12"/>
    <w:qFormat/>
    <w:rsid w:val="00D725C7"/>
    <w:pPr>
      <w:numPr>
        <w:numId w:val="1"/>
      </w:numPr>
      <w:ind w:left="113" w:hanging="113"/>
      <w:jc w:val="both"/>
    </w:pPr>
    <w:rPr>
      <w:rFonts w:eastAsia="Calibri"/>
      <w:sz w:val="20"/>
      <w:szCs w:val="20"/>
      <w:lang w:eastAsia="ru-RU"/>
    </w:rPr>
  </w:style>
  <w:style w:type="character" w:customStyle="1" w:styleId="12">
    <w:name w:val="1 Табличный Знак"/>
    <w:link w:val="1"/>
    <w:rsid w:val="00D725C7"/>
    <w:rPr>
      <w:rFonts w:ascii="Times New Roman" w:eastAsia="Calibri" w:hAnsi="Times New Roman" w:cs="Times New Roman"/>
      <w:color w:val="000000"/>
      <w:sz w:val="20"/>
      <w:szCs w:val="20"/>
    </w:rPr>
  </w:style>
  <w:style w:type="paragraph" w:customStyle="1" w:styleId="Style3">
    <w:name w:val="Style3"/>
    <w:basedOn w:val="a"/>
    <w:uiPriority w:val="99"/>
    <w:rsid w:val="00DA231C"/>
    <w:pPr>
      <w:widowControl w:val="0"/>
      <w:autoSpaceDE w:val="0"/>
      <w:autoSpaceDN w:val="0"/>
      <w:adjustRightInd w:val="0"/>
      <w:spacing w:after="0" w:line="216" w:lineRule="exact"/>
    </w:pPr>
    <w:rPr>
      <w:rFonts w:ascii="Times New Roman" w:hAnsi="Times New Roman" w:cs="Times New Roman"/>
    </w:rPr>
  </w:style>
  <w:style w:type="character" w:customStyle="1" w:styleId="FontStyle11">
    <w:name w:val="Font Style11"/>
    <w:basedOn w:val="a0"/>
    <w:uiPriority w:val="99"/>
    <w:rsid w:val="00DA231C"/>
    <w:rPr>
      <w:rFonts w:ascii="Times New Roman" w:hAnsi="Times New Roman" w:cs="Times New Roman"/>
      <w:sz w:val="18"/>
      <w:szCs w:val="18"/>
    </w:rPr>
  </w:style>
  <w:style w:type="character" w:customStyle="1" w:styleId="13">
    <w:name w:val="Стиль1 Знак"/>
    <w:link w:val="14"/>
    <w:locked/>
    <w:rsid w:val="007C034E"/>
    <w:rPr>
      <w:rFonts w:ascii="Cambria" w:hAnsi="Cambria"/>
      <w:b/>
      <w:bCs/>
      <w:sz w:val="24"/>
      <w:szCs w:val="24"/>
      <w:lang w:val="x-none" w:eastAsia="x-none"/>
    </w:rPr>
  </w:style>
  <w:style w:type="paragraph" w:customStyle="1" w:styleId="14">
    <w:name w:val="Стиль1"/>
    <w:basedOn w:val="3"/>
    <w:link w:val="13"/>
    <w:qFormat/>
    <w:rsid w:val="007C034E"/>
    <w:pPr>
      <w:keepLines w:val="0"/>
      <w:spacing w:before="240" w:after="60" w:line="240" w:lineRule="auto"/>
      <w:jc w:val="center"/>
    </w:pPr>
    <w:rPr>
      <w:rFonts w:ascii="Cambria" w:eastAsiaTheme="minorEastAsia" w:hAnsi="Cambria" w:cstheme="minorBidi"/>
      <w:color w:val="auto"/>
      <w:lang w:val="x-none" w:eastAsia="x-none"/>
    </w:rPr>
  </w:style>
  <w:style w:type="character" w:customStyle="1" w:styleId="30">
    <w:name w:val="Заголовок 3 Знак"/>
    <w:basedOn w:val="a0"/>
    <w:link w:val="3"/>
    <w:uiPriority w:val="9"/>
    <w:semiHidden/>
    <w:rsid w:val="007C034E"/>
    <w:rPr>
      <w:rFonts w:asciiTheme="majorHAnsi" w:eastAsiaTheme="majorEastAsia" w:hAnsiTheme="majorHAnsi" w:cstheme="majorBidi"/>
      <w:b/>
      <w:bCs/>
      <w:color w:val="4F81BD" w:themeColor="accent1"/>
    </w:rPr>
  </w:style>
  <w:style w:type="paragraph" w:styleId="ae">
    <w:name w:val="annotation text"/>
    <w:basedOn w:val="a"/>
    <w:uiPriority w:val="99"/>
    <w:semiHidden/>
    <w:unhideWhenUsed/>
    <w:rsid w:val="00E338F3"/>
    <w:pPr>
      <w:spacing w:line="240" w:lineRule="auto"/>
    </w:pPr>
    <w:rPr>
      <w:sz w:val="20"/>
      <w:szCs w:val="20"/>
    </w:rPr>
  </w:style>
  <w:style w:type="paragraph" w:customStyle="1" w:styleId="ConsPlusNormal">
    <w:name w:val="ConsPlusNormal"/>
    <w:link w:val="ConsPlusNormal0"/>
    <w:rsid w:val="00B920FD"/>
    <w:pPr>
      <w:widowControl w:val="0"/>
      <w:autoSpaceDE w:val="0"/>
      <w:autoSpaceDN w:val="0"/>
      <w:spacing w:after="0" w:line="240" w:lineRule="auto"/>
    </w:pPr>
    <w:rPr>
      <w:rFonts w:ascii="Calibri" w:eastAsia="Times New Roman" w:hAnsi="Calibri" w:cs="Calibri"/>
      <w:szCs w:val="20"/>
    </w:rPr>
  </w:style>
  <w:style w:type="character" w:customStyle="1" w:styleId="ConsPlusNormal0">
    <w:name w:val="ConsPlusNormal Знак"/>
    <w:link w:val="ConsPlusNormal"/>
    <w:rsid w:val="00090F13"/>
    <w:rPr>
      <w:rFonts w:ascii="Calibri" w:eastAsia="Times New Roman" w:hAnsi="Calibri" w:cs="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287">
      <w:bodyDiv w:val="1"/>
      <w:marLeft w:val="0"/>
      <w:marRight w:val="0"/>
      <w:marTop w:val="0"/>
      <w:marBottom w:val="0"/>
      <w:divBdr>
        <w:top w:val="none" w:sz="0" w:space="0" w:color="auto"/>
        <w:left w:val="none" w:sz="0" w:space="0" w:color="auto"/>
        <w:bottom w:val="none" w:sz="0" w:space="0" w:color="auto"/>
        <w:right w:val="none" w:sz="0" w:space="0" w:color="auto"/>
      </w:divBdr>
    </w:div>
    <w:div w:id="240218884">
      <w:bodyDiv w:val="1"/>
      <w:marLeft w:val="0"/>
      <w:marRight w:val="0"/>
      <w:marTop w:val="0"/>
      <w:marBottom w:val="0"/>
      <w:divBdr>
        <w:top w:val="none" w:sz="0" w:space="0" w:color="auto"/>
        <w:left w:val="none" w:sz="0" w:space="0" w:color="auto"/>
        <w:bottom w:val="none" w:sz="0" w:space="0" w:color="auto"/>
        <w:right w:val="none" w:sz="0" w:space="0" w:color="auto"/>
      </w:divBdr>
      <w:divsChild>
        <w:div w:id="1618021260">
          <w:marLeft w:val="0"/>
          <w:marRight w:val="0"/>
          <w:marTop w:val="0"/>
          <w:marBottom w:val="0"/>
          <w:divBdr>
            <w:top w:val="none" w:sz="0" w:space="0" w:color="auto"/>
            <w:left w:val="none" w:sz="0" w:space="0" w:color="auto"/>
            <w:bottom w:val="none" w:sz="0" w:space="0" w:color="auto"/>
            <w:right w:val="none" w:sz="0" w:space="0" w:color="auto"/>
          </w:divBdr>
        </w:div>
        <w:div w:id="1928491267">
          <w:marLeft w:val="0"/>
          <w:marRight w:val="0"/>
          <w:marTop w:val="0"/>
          <w:marBottom w:val="0"/>
          <w:divBdr>
            <w:top w:val="none" w:sz="0" w:space="0" w:color="auto"/>
            <w:left w:val="none" w:sz="0" w:space="0" w:color="auto"/>
            <w:bottom w:val="none" w:sz="0" w:space="0" w:color="auto"/>
            <w:right w:val="none" w:sz="0" w:space="0" w:color="auto"/>
          </w:divBdr>
        </w:div>
        <w:div w:id="674381274">
          <w:marLeft w:val="0"/>
          <w:marRight w:val="0"/>
          <w:marTop w:val="0"/>
          <w:marBottom w:val="0"/>
          <w:divBdr>
            <w:top w:val="none" w:sz="0" w:space="0" w:color="auto"/>
            <w:left w:val="none" w:sz="0" w:space="0" w:color="auto"/>
            <w:bottom w:val="none" w:sz="0" w:space="0" w:color="auto"/>
            <w:right w:val="none" w:sz="0" w:space="0" w:color="auto"/>
          </w:divBdr>
        </w:div>
        <w:div w:id="1736657834">
          <w:marLeft w:val="0"/>
          <w:marRight w:val="0"/>
          <w:marTop w:val="0"/>
          <w:marBottom w:val="0"/>
          <w:divBdr>
            <w:top w:val="none" w:sz="0" w:space="0" w:color="auto"/>
            <w:left w:val="none" w:sz="0" w:space="0" w:color="auto"/>
            <w:bottom w:val="none" w:sz="0" w:space="0" w:color="auto"/>
            <w:right w:val="none" w:sz="0" w:space="0" w:color="auto"/>
          </w:divBdr>
        </w:div>
        <w:div w:id="1623489745">
          <w:marLeft w:val="0"/>
          <w:marRight w:val="0"/>
          <w:marTop w:val="0"/>
          <w:marBottom w:val="0"/>
          <w:divBdr>
            <w:top w:val="none" w:sz="0" w:space="0" w:color="auto"/>
            <w:left w:val="none" w:sz="0" w:space="0" w:color="auto"/>
            <w:bottom w:val="none" w:sz="0" w:space="0" w:color="auto"/>
            <w:right w:val="none" w:sz="0" w:space="0" w:color="auto"/>
          </w:divBdr>
        </w:div>
      </w:divsChild>
    </w:div>
    <w:div w:id="353268155">
      <w:bodyDiv w:val="1"/>
      <w:marLeft w:val="0"/>
      <w:marRight w:val="0"/>
      <w:marTop w:val="0"/>
      <w:marBottom w:val="0"/>
      <w:divBdr>
        <w:top w:val="none" w:sz="0" w:space="0" w:color="auto"/>
        <w:left w:val="none" w:sz="0" w:space="0" w:color="auto"/>
        <w:bottom w:val="none" w:sz="0" w:space="0" w:color="auto"/>
        <w:right w:val="none" w:sz="0" w:space="0" w:color="auto"/>
      </w:divBdr>
    </w:div>
    <w:div w:id="820006929">
      <w:bodyDiv w:val="1"/>
      <w:marLeft w:val="0"/>
      <w:marRight w:val="0"/>
      <w:marTop w:val="0"/>
      <w:marBottom w:val="0"/>
      <w:divBdr>
        <w:top w:val="none" w:sz="0" w:space="0" w:color="auto"/>
        <w:left w:val="none" w:sz="0" w:space="0" w:color="auto"/>
        <w:bottom w:val="none" w:sz="0" w:space="0" w:color="auto"/>
        <w:right w:val="none" w:sz="0" w:space="0" w:color="auto"/>
      </w:divBdr>
      <w:divsChild>
        <w:div w:id="1732120536">
          <w:marLeft w:val="60"/>
          <w:marRight w:val="60"/>
          <w:marTop w:val="100"/>
          <w:marBottom w:val="100"/>
          <w:divBdr>
            <w:top w:val="none" w:sz="0" w:space="0" w:color="auto"/>
            <w:left w:val="none" w:sz="0" w:space="0" w:color="auto"/>
            <w:bottom w:val="none" w:sz="0" w:space="0" w:color="auto"/>
            <w:right w:val="none" w:sz="0" w:space="0" w:color="auto"/>
          </w:divBdr>
        </w:div>
      </w:divsChild>
    </w:div>
    <w:div w:id="1047534628">
      <w:bodyDiv w:val="1"/>
      <w:marLeft w:val="0"/>
      <w:marRight w:val="0"/>
      <w:marTop w:val="0"/>
      <w:marBottom w:val="0"/>
      <w:divBdr>
        <w:top w:val="none" w:sz="0" w:space="0" w:color="auto"/>
        <w:left w:val="none" w:sz="0" w:space="0" w:color="auto"/>
        <w:bottom w:val="none" w:sz="0" w:space="0" w:color="auto"/>
        <w:right w:val="none" w:sz="0" w:space="0" w:color="auto"/>
      </w:divBdr>
      <w:divsChild>
        <w:div w:id="1930000567">
          <w:marLeft w:val="0"/>
          <w:marRight w:val="0"/>
          <w:marTop w:val="0"/>
          <w:marBottom w:val="0"/>
          <w:divBdr>
            <w:top w:val="none" w:sz="0" w:space="0" w:color="auto"/>
            <w:left w:val="none" w:sz="0" w:space="0" w:color="auto"/>
            <w:bottom w:val="none" w:sz="0" w:space="0" w:color="auto"/>
            <w:right w:val="none" w:sz="0" w:space="0" w:color="auto"/>
          </w:divBdr>
        </w:div>
        <w:div w:id="964504609">
          <w:marLeft w:val="0"/>
          <w:marRight w:val="0"/>
          <w:marTop w:val="0"/>
          <w:marBottom w:val="0"/>
          <w:divBdr>
            <w:top w:val="none" w:sz="0" w:space="0" w:color="auto"/>
            <w:left w:val="none" w:sz="0" w:space="0" w:color="auto"/>
            <w:bottom w:val="none" w:sz="0" w:space="0" w:color="auto"/>
            <w:right w:val="none" w:sz="0" w:space="0" w:color="auto"/>
          </w:divBdr>
        </w:div>
        <w:div w:id="90205389">
          <w:marLeft w:val="0"/>
          <w:marRight w:val="0"/>
          <w:marTop w:val="0"/>
          <w:marBottom w:val="0"/>
          <w:divBdr>
            <w:top w:val="none" w:sz="0" w:space="0" w:color="auto"/>
            <w:left w:val="none" w:sz="0" w:space="0" w:color="auto"/>
            <w:bottom w:val="none" w:sz="0" w:space="0" w:color="auto"/>
            <w:right w:val="none" w:sz="0" w:space="0" w:color="auto"/>
          </w:divBdr>
        </w:div>
        <w:div w:id="503282011">
          <w:marLeft w:val="0"/>
          <w:marRight w:val="0"/>
          <w:marTop w:val="0"/>
          <w:marBottom w:val="0"/>
          <w:divBdr>
            <w:top w:val="none" w:sz="0" w:space="0" w:color="auto"/>
            <w:left w:val="none" w:sz="0" w:space="0" w:color="auto"/>
            <w:bottom w:val="none" w:sz="0" w:space="0" w:color="auto"/>
            <w:right w:val="none" w:sz="0" w:space="0" w:color="auto"/>
          </w:divBdr>
        </w:div>
      </w:divsChild>
    </w:div>
    <w:div w:id="1707757060">
      <w:bodyDiv w:val="1"/>
      <w:marLeft w:val="0"/>
      <w:marRight w:val="0"/>
      <w:marTop w:val="0"/>
      <w:marBottom w:val="0"/>
      <w:divBdr>
        <w:top w:val="none" w:sz="0" w:space="0" w:color="auto"/>
        <w:left w:val="none" w:sz="0" w:space="0" w:color="auto"/>
        <w:bottom w:val="none" w:sz="0" w:space="0" w:color="auto"/>
        <w:right w:val="none" w:sz="0" w:space="0" w:color="auto"/>
      </w:divBdr>
    </w:div>
    <w:div w:id="177231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381287/d1d8c116aca26ceb064e5a355c57b54ef2c3cffa/" TargetMode="External"/><Relationship Id="rId18" Type="http://schemas.openxmlformats.org/officeDocument/2006/relationships/hyperlink" Target="http://www.consultant.ru/document/cons_doc_LAW_381287/d1d8c116aca26ceb064e5a355c57b54ef2c3cff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consultant.ru/document/cons_doc_LAW_381287/d1d8c116aca26ceb064e5a355c57b54ef2c3cffa/" TargetMode="External"/><Relationship Id="rId17" Type="http://schemas.openxmlformats.org/officeDocument/2006/relationships/hyperlink" Target="http://www.consultant.ru/document/cons_doc_LAW_381287/d1d8c116aca26ceb064e5a355c57b54ef2c3cffa/" TargetMode="External"/><Relationship Id="rId2" Type="http://schemas.openxmlformats.org/officeDocument/2006/relationships/numbering" Target="numbering.xml"/><Relationship Id="rId16" Type="http://schemas.openxmlformats.org/officeDocument/2006/relationships/hyperlink" Target="http://www.consultant.ru/document/cons_doc_LAW_381287/2e518d399fae02fb0d6979f72e4cf3961f9fef0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381287/d1d8c116aca26ceb064e5a355c57b54ef2c3cffa/" TargetMode="External"/><Relationship Id="rId5" Type="http://schemas.openxmlformats.org/officeDocument/2006/relationships/settings" Target="settings.xml"/><Relationship Id="rId15" Type="http://schemas.openxmlformats.org/officeDocument/2006/relationships/hyperlink" Target="http://www.consultant.ru/document/cons_doc_LAW_381287/d1d8c116aca26ceb064e5a355c57b54ef2c3cffa/" TargetMode="External"/><Relationship Id="rId10" Type="http://schemas.openxmlformats.org/officeDocument/2006/relationships/hyperlink" Target="http://www.consultant.ru/document/cons_doc_LAW_381287/d1d8c116aca26ceb064e5a355c57b54ef2c3cffa/" TargetMode="External"/><Relationship Id="rId19" Type="http://schemas.openxmlformats.org/officeDocument/2006/relationships/hyperlink" Target="http://www.consultant.ru/document/cons_doc_LAW_381287/098bdea70ab5232687b346456c6559179ce4ffdc/" TargetMode="External"/><Relationship Id="rId4" Type="http://schemas.microsoft.com/office/2007/relationships/stylesWithEffects" Target="stylesWithEffects.xml"/><Relationship Id="rId9" Type="http://schemas.openxmlformats.org/officeDocument/2006/relationships/hyperlink" Target="http://www.consultant.ru/document/cons_doc_LAW_381287/d1d8c116aca26ceb064e5a355c57b54ef2c3cffa/" TargetMode="External"/><Relationship Id="rId14" Type="http://schemas.openxmlformats.org/officeDocument/2006/relationships/hyperlink" Target="http://www.consultant.ru/document/cons_doc_LAW_381287/d1d8c116aca26ceb064e5a355c57b54ef2c3cffa/"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A7846-E8DE-40A6-8BAF-41C94ECD7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1144</TotalTime>
  <Pages>22</Pages>
  <Words>8907</Words>
  <Characters>50774</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Юрченко</dc:creator>
  <cp:lastModifiedBy>Olga Krokhmal</cp:lastModifiedBy>
  <cp:revision>34</cp:revision>
  <cp:lastPrinted>2021-12-28T05:54:00Z</cp:lastPrinted>
  <dcterms:created xsi:type="dcterms:W3CDTF">2021-05-26T14:44:00Z</dcterms:created>
  <dcterms:modified xsi:type="dcterms:W3CDTF">2022-01-10T13:27:00Z</dcterms:modified>
</cp:coreProperties>
</file>